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915" w14:textId="77777777" w:rsidR="000422DA" w:rsidRPr="00FB44B2" w:rsidRDefault="00EF7BC3">
      <w:pPr>
        <w:jc w:val="center"/>
        <w:rPr>
          <w:lang w:val="es-ES"/>
        </w:rPr>
      </w:pPr>
      <w:r>
        <w:rPr>
          <w:noProof/>
        </w:rPr>
        <w:drawing>
          <wp:inline distT="0" distB="0" distL="0" distR="0" wp14:anchorId="375E9EB1" wp14:editId="43FAB62E">
            <wp:extent cx="935990" cy="914400"/>
            <wp:effectExtent l="1905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srcRect/>
                    <a:stretch>
                      <a:fillRect/>
                    </a:stretch>
                  </pic:blipFill>
                  <pic:spPr bwMode="auto">
                    <a:xfrm>
                      <a:off x="0" y="0"/>
                      <a:ext cx="935990" cy="914400"/>
                    </a:xfrm>
                    <a:prstGeom prst="rect">
                      <a:avLst/>
                    </a:prstGeom>
                    <a:noFill/>
                    <a:ln w="9525">
                      <a:noFill/>
                      <a:miter lim="800000"/>
                      <a:headEnd/>
                      <a:tailEnd/>
                    </a:ln>
                  </pic:spPr>
                </pic:pic>
              </a:graphicData>
            </a:graphic>
          </wp:inline>
        </w:drawing>
      </w:r>
    </w:p>
    <w:p w14:paraId="755EAFDC" w14:textId="77777777" w:rsidR="000422DA" w:rsidRPr="00FB44B2" w:rsidRDefault="000422DA">
      <w:pPr>
        <w:rPr>
          <w:lang w:val="es-ES"/>
        </w:rPr>
      </w:pPr>
    </w:p>
    <w:p w14:paraId="4C8D84D4" w14:textId="77777777" w:rsidR="000422DA" w:rsidRPr="00FB44B2" w:rsidRDefault="000422DA">
      <w:pPr>
        <w:rPr>
          <w:lang w:val="es-ES"/>
        </w:rPr>
      </w:pPr>
    </w:p>
    <w:p w14:paraId="6C2DA73C" w14:textId="77777777" w:rsidR="000422DA" w:rsidRPr="00FB44B2" w:rsidRDefault="00F42DC6">
      <w:pPr>
        <w:pStyle w:val="Heading1"/>
        <w:rPr>
          <w:sz w:val="24"/>
          <w:lang w:val="es-ES"/>
        </w:rPr>
      </w:pPr>
      <w:r w:rsidRPr="00FB44B2">
        <w:rPr>
          <w:lang w:val="es-ES"/>
        </w:rPr>
        <w:t>ESTADO de</w:t>
      </w:r>
      <w:r w:rsidR="000422DA" w:rsidRPr="00FB44B2">
        <w:rPr>
          <w:lang w:val="es-ES"/>
        </w:rPr>
        <w:t xml:space="preserve"> VIRGINIA</w:t>
      </w:r>
    </w:p>
    <w:p w14:paraId="2E758A0E" w14:textId="77777777" w:rsidR="000422DA" w:rsidRPr="00FB44B2" w:rsidRDefault="000D38A6">
      <w:pPr>
        <w:pStyle w:val="Heading2"/>
        <w:rPr>
          <w:lang w:val="es-ES"/>
        </w:rPr>
      </w:pPr>
      <w:r w:rsidRPr="00FB44B2">
        <w:rPr>
          <w:lang w:val="es-ES"/>
        </w:rPr>
        <w:t>Departamento de Salud de Virginia</w:t>
      </w:r>
    </w:p>
    <w:p w14:paraId="6E3E0C3B" w14:textId="77777777" w:rsidR="000422DA" w:rsidRPr="00FB44B2" w:rsidRDefault="000422DA">
      <w:pPr>
        <w:pStyle w:val="Heading3"/>
        <w:rPr>
          <w:sz w:val="16"/>
          <w:lang w:val="es-ES"/>
        </w:rPr>
      </w:pPr>
    </w:p>
    <w:p w14:paraId="5D6828C5" w14:textId="77777777" w:rsidR="000422DA" w:rsidRPr="00755B58" w:rsidRDefault="00973056">
      <w:pPr>
        <w:rPr>
          <w:lang w:val="es-AR"/>
        </w:rPr>
      </w:pPr>
      <w:r w:rsidRPr="00FB44B2">
        <w:rPr>
          <w:lang w:val="es-ES"/>
        </w:rPr>
        <w:t>KAREN REMLEY, M.D.</w:t>
      </w:r>
      <w:r w:rsidR="00755B58">
        <w:rPr>
          <w:lang w:val="es-ES"/>
        </w:rPr>
        <w:t xml:space="preserve"> (Directora Médica)</w:t>
      </w:r>
      <w:r w:rsidRPr="00FB44B2">
        <w:rPr>
          <w:lang w:val="es-ES"/>
        </w:rPr>
        <w:t>, M.B.A.</w:t>
      </w:r>
      <w:r w:rsidR="00755B58">
        <w:rPr>
          <w:lang w:val="es-ES"/>
        </w:rPr>
        <w:t xml:space="preserve"> (Maestría en Administración de Empresas)</w:t>
      </w:r>
      <w:r w:rsidRPr="00FB44B2">
        <w:rPr>
          <w:lang w:val="es-ES"/>
        </w:rPr>
        <w:t>, F.A.A.P.</w:t>
      </w:r>
      <w:r w:rsidR="00755B58">
        <w:rPr>
          <w:lang w:val="es-ES"/>
        </w:rPr>
        <w:t xml:space="preserve"> (</w:t>
      </w:r>
      <w:r w:rsidR="00755B58" w:rsidRPr="00755B58">
        <w:rPr>
          <w:lang w:val="es-ES"/>
        </w:rPr>
        <w:t>Miembro de la Academia Estadounidense de</w:t>
      </w:r>
      <w:r w:rsidR="00755B58">
        <w:rPr>
          <w:lang w:val="es-ES"/>
        </w:rPr>
        <w:t xml:space="preserve"> Pediatría)</w:t>
      </w:r>
    </w:p>
    <w:p w14:paraId="7FF0F8C9" w14:textId="77777777" w:rsidR="000422DA" w:rsidRPr="00FB44B2" w:rsidRDefault="00F42DC6">
      <w:pPr>
        <w:rPr>
          <w:lang w:val="es-ES"/>
        </w:rPr>
      </w:pPr>
      <w:r w:rsidRPr="00FB44B2">
        <w:rPr>
          <w:lang w:val="es-ES"/>
        </w:rPr>
        <w:t>COMISIONADO DE SALUD</w:t>
      </w:r>
    </w:p>
    <w:p w14:paraId="5A853473" w14:textId="77777777" w:rsidR="000422DA" w:rsidRPr="00FB44B2" w:rsidRDefault="000422DA">
      <w:pPr>
        <w:rPr>
          <w:lang w:val="es-ES"/>
        </w:rPr>
      </w:pPr>
    </w:p>
    <w:p w14:paraId="4339FC50" w14:textId="77777777" w:rsidR="000422DA" w:rsidRPr="00FB44B2" w:rsidRDefault="00991D8E">
      <w:pPr>
        <w:jc w:val="center"/>
        <w:rPr>
          <w:b/>
          <w:sz w:val="48"/>
          <w:lang w:val="es-ES"/>
        </w:rPr>
      </w:pPr>
      <w:r w:rsidRPr="00FB44B2">
        <w:rPr>
          <w:b/>
          <w:sz w:val="48"/>
          <w:lang w:val="es-ES"/>
        </w:rPr>
        <w:t>Notificación de prácticas de privacidad</w:t>
      </w:r>
      <w:r w:rsidR="000422DA" w:rsidRPr="00FB44B2">
        <w:rPr>
          <w:b/>
          <w:sz w:val="48"/>
          <w:lang w:val="es-ES"/>
        </w:rPr>
        <w:t xml:space="preserve"> </w:t>
      </w:r>
    </w:p>
    <w:p w14:paraId="22916F6B" w14:textId="77777777" w:rsidR="000422DA" w:rsidRPr="00FB44B2" w:rsidRDefault="000422DA">
      <w:pPr>
        <w:jc w:val="center"/>
        <w:rPr>
          <w:b/>
          <w:sz w:val="44"/>
          <w:lang w:val="es-ES"/>
        </w:rPr>
      </w:pPr>
    </w:p>
    <w:p w14:paraId="406C13FE" w14:textId="77777777" w:rsidR="000422DA" w:rsidRPr="00FB44B2" w:rsidRDefault="00991D8E">
      <w:pPr>
        <w:pBdr>
          <w:top w:val="single" w:sz="4" w:space="1" w:color="auto"/>
          <w:left w:val="single" w:sz="4" w:space="4" w:color="auto"/>
          <w:bottom w:val="single" w:sz="4" w:space="1" w:color="auto"/>
          <w:right w:val="single" w:sz="4" w:space="4" w:color="auto"/>
        </w:pBdr>
        <w:jc w:val="center"/>
        <w:rPr>
          <w:b/>
          <w:lang w:val="es-ES"/>
        </w:rPr>
      </w:pPr>
      <w:r w:rsidRPr="00FB44B2">
        <w:rPr>
          <w:b/>
          <w:sz w:val="28"/>
          <w:lang w:val="es-ES"/>
        </w:rPr>
        <w:t>Esta notificación describe cómo su</w:t>
      </w:r>
      <w:r w:rsidR="00CF19AE" w:rsidRPr="00FB44B2">
        <w:rPr>
          <w:b/>
          <w:sz w:val="28"/>
          <w:lang w:val="es-ES"/>
        </w:rPr>
        <w:t xml:space="preserve"> información médica puede ser utilizada</w:t>
      </w:r>
      <w:r w:rsidRPr="00FB44B2">
        <w:rPr>
          <w:b/>
          <w:sz w:val="28"/>
          <w:lang w:val="es-ES"/>
        </w:rPr>
        <w:t xml:space="preserve"> y divulgada, y cómo usted puede tener acceso a esta información</w:t>
      </w:r>
      <w:r w:rsidR="000422DA" w:rsidRPr="00FB44B2">
        <w:rPr>
          <w:b/>
          <w:sz w:val="28"/>
          <w:lang w:val="es-ES"/>
        </w:rPr>
        <w:t xml:space="preserve">. </w:t>
      </w:r>
      <w:r w:rsidRPr="00FB44B2">
        <w:rPr>
          <w:b/>
          <w:sz w:val="28"/>
          <w:lang w:val="es-ES"/>
        </w:rPr>
        <w:t>Por favor léala con atención.</w:t>
      </w:r>
      <w:r w:rsidRPr="00FB44B2">
        <w:rPr>
          <w:b/>
          <w:sz w:val="24"/>
          <w:lang w:val="es-ES"/>
        </w:rPr>
        <w:t xml:space="preserve"> </w:t>
      </w:r>
    </w:p>
    <w:p w14:paraId="0D47D2FD" w14:textId="77777777" w:rsidR="000422DA" w:rsidRPr="00FB44B2" w:rsidRDefault="000422DA">
      <w:pPr>
        <w:jc w:val="center"/>
        <w:rPr>
          <w:b/>
          <w:lang w:val="es-ES"/>
        </w:rPr>
      </w:pPr>
    </w:p>
    <w:p w14:paraId="1775F3FA" w14:textId="77777777" w:rsidR="000422DA" w:rsidRPr="00FB44B2" w:rsidRDefault="00991D8E">
      <w:pPr>
        <w:jc w:val="center"/>
        <w:rPr>
          <w:b/>
          <w:lang w:val="es-ES"/>
        </w:rPr>
      </w:pPr>
      <w:r w:rsidRPr="00FB44B2">
        <w:rPr>
          <w:b/>
          <w:lang w:val="es-ES"/>
        </w:rPr>
        <w:t>Si tiene preguntas sobre esta notificación, comuníquese con</w:t>
      </w:r>
      <w:r w:rsidR="000422DA" w:rsidRPr="00FB44B2">
        <w:rPr>
          <w:b/>
          <w:lang w:val="es-ES"/>
        </w:rPr>
        <w:t xml:space="preserve">: </w:t>
      </w:r>
    </w:p>
    <w:p w14:paraId="231D7CE9" w14:textId="77777777" w:rsidR="000422DA" w:rsidRPr="00FB44B2" w:rsidRDefault="00F42DC6">
      <w:pPr>
        <w:jc w:val="center"/>
        <w:rPr>
          <w:b/>
          <w:lang w:val="es-ES"/>
        </w:rPr>
      </w:pPr>
      <w:r w:rsidRPr="00FB44B2">
        <w:rPr>
          <w:b/>
          <w:lang w:val="es-ES"/>
        </w:rPr>
        <w:t xml:space="preserve">Oficina de Privacidad y Seguridad del </w:t>
      </w:r>
      <w:r w:rsidR="000422DA" w:rsidRPr="00FB44B2">
        <w:rPr>
          <w:b/>
          <w:lang w:val="es-ES"/>
        </w:rPr>
        <w:t xml:space="preserve">VDH </w:t>
      </w:r>
      <w:r w:rsidR="00991D8E" w:rsidRPr="00FB44B2">
        <w:rPr>
          <w:b/>
          <w:lang w:val="es-ES"/>
        </w:rPr>
        <w:t>al</w:t>
      </w:r>
      <w:r w:rsidR="000422DA" w:rsidRPr="00FB44B2">
        <w:rPr>
          <w:b/>
          <w:lang w:val="es-ES"/>
        </w:rPr>
        <w:t xml:space="preserve"> (804) 864-7661</w:t>
      </w:r>
    </w:p>
    <w:p w14:paraId="3D4DCE3C" w14:textId="77777777" w:rsidR="000422DA" w:rsidRPr="00FB44B2" w:rsidRDefault="000422DA">
      <w:pPr>
        <w:jc w:val="center"/>
        <w:rPr>
          <w:b/>
          <w:lang w:val="es-ES"/>
        </w:rPr>
      </w:pPr>
      <w:r w:rsidRPr="00FB44B2">
        <w:rPr>
          <w:b/>
          <w:lang w:val="es-ES"/>
        </w:rPr>
        <w:t xml:space="preserve">109 Governor Street, </w:t>
      </w:r>
      <w:r w:rsidR="00E67082" w:rsidRPr="00FB44B2">
        <w:rPr>
          <w:b/>
          <w:lang w:val="es-ES"/>
        </w:rPr>
        <w:t>S</w:t>
      </w:r>
      <w:r w:rsidRPr="00FB44B2">
        <w:rPr>
          <w:b/>
          <w:lang w:val="es-ES"/>
        </w:rPr>
        <w:t>uite 724</w:t>
      </w:r>
    </w:p>
    <w:p w14:paraId="6CEDBA99" w14:textId="77777777" w:rsidR="000422DA" w:rsidRPr="00FB44B2" w:rsidRDefault="000422DA">
      <w:pPr>
        <w:jc w:val="center"/>
        <w:rPr>
          <w:b/>
          <w:u w:val="single"/>
          <w:lang w:val="es-ES"/>
        </w:rPr>
      </w:pPr>
      <w:r w:rsidRPr="00FB44B2">
        <w:rPr>
          <w:b/>
          <w:lang w:val="es-ES"/>
        </w:rPr>
        <w:t>Richmond, VA  23218</w:t>
      </w:r>
    </w:p>
    <w:p w14:paraId="771C6183" w14:textId="77777777" w:rsidR="000422DA" w:rsidRPr="00FB44B2" w:rsidRDefault="000422DA">
      <w:pPr>
        <w:rPr>
          <w:lang w:val="es-ES"/>
        </w:rPr>
      </w:pPr>
    </w:p>
    <w:p w14:paraId="16D5C804" w14:textId="77777777" w:rsidR="000422DA" w:rsidRPr="00FB44B2" w:rsidRDefault="00F42DC6">
      <w:pPr>
        <w:rPr>
          <w:sz w:val="24"/>
          <w:lang w:val="es-ES"/>
        </w:rPr>
      </w:pPr>
      <w:r w:rsidRPr="00FB44B2">
        <w:rPr>
          <w:sz w:val="24"/>
          <w:lang w:val="es-ES"/>
        </w:rPr>
        <w:t>Es política del Departamento de Salud de Virginia</w:t>
      </w:r>
      <w:r w:rsidR="00E67082" w:rsidRPr="00FB44B2">
        <w:rPr>
          <w:bCs/>
          <w:sz w:val="24"/>
          <w:lang w:val="es-ES"/>
        </w:rPr>
        <w:t xml:space="preserve"> (VDH</w:t>
      </w:r>
      <w:r w:rsidRPr="00FB44B2">
        <w:rPr>
          <w:bCs/>
          <w:sz w:val="24"/>
          <w:lang w:val="es-ES"/>
        </w:rPr>
        <w:t>, por sus siglas en inglés</w:t>
      </w:r>
      <w:r w:rsidR="00E67082" w:rsidRPr="00FB44B2">
        <w:rPr>
          <w:bCs/>
          <w:sz w:val="24"/>
          <w:lang w:val="es-ES"/>
        </w:rPr>
        <w:t>)</w:t>
      </w:r>
      <w:r w:rsidR="000422DA" w:rsidRPr="00FB44B2">
        <w:rPr>
          <w:bCs/>
          <w:sz w:val="24"/>
          <w:lang w:val="es-ES"/>
        </w:rPr>
        <w:t xml:space="preserve">, </w:t>
      </w:r>
      <w:r w:rsidRPr="00FB44B2">
        <w:rPr>
          <w:bCs/>
          <w:sz w:val="24"/>
          <w:lang w:val="es-ES"/>
        </w:rPr>
        <w:t>Estado de</w:t>
      </w:r>
      <w:r w:rsidR="000422DA" w:rsidRPr="00FB44B2">
        <w:rPr>
          <w:bCs/>
          <w:sz w:val="24"/>
          <w:lang w:val="es-ES"/>
        </w:rPr>
        <w:t xml:space="preserve"> Virginia</w:t>
      </w:r>
      <w:r w:rsidR="000422DA" w:rsidRPr="00FB44B2">
        <w:rPr>
          <w:b/>
          <w:sz w:val="24"/>
          <w:lang w:val="es-ES"/>
        </w:rPr>
        <w:t xml:space="preserve">, </w:t>
      </w:r>
      <w:r w:rsidRPr="00FB44B2">
        <w:rPr>
          <w:sz w:val="24"/>
          <w:lang w:val="es-ES"/>
        </w:rPr>
        <w:t>brindarle una notificación de privacidad que explique cómo se utiliza o divulga su información médica</w:t>
      </w:r>
      <w:r w:rsidR="000422DA" w:rsidRPr="00FB44B2">
        <w:rPr>
          <w:sz w:val="24"/>
          <w:lang w:val="es-ES"/>
        </w:rPr>
        <w:t xml:space="preserve">. </w:t>
      </w:r>
      <w:r w:rsidRPr="00FB44B2">
        <w:rPr>
          <w:sz w:val="24"/>
          <w:lang w:val="es-ES"/>
        </w:rPr>
        <w:t xml:space="preserve">Por ley, el </w:t>
      </w:r>
      <w:r w:rsidR="000422DA" w:rsidRPr="00FB44B2">
        <w:rPr>
          <w:sz w:val="24"/>
          <w:lang w:val="es-ES"/>
        </w:rPr>
        <w:t xml:space="preserve">VDH </w:t>
      </w:r>
      <w:r w:rsidRPr="00FB44B2">
        <w:rPr>
          <w:sz w:val="24"/>
          <w:lang w:val="es-ES"/>
        </w:rPr>
        <w:t>debe conservar la privacidad de su información médica protegida y proporcionarle una notificación de sus obligaciones legales y prácticas de privacidad con respecto a la información médica protegida</w:t>
      </w:r>
      <w:r w:rsidR="007E0B3A" w:rsidRPr="00FB44B2">
        <w:rPr>
          <w:sz w:val="24"/>
          <w:lang w:val="es-ES"/>
        </w:rPr>
        <w:t>.</w:t>
      </w:r>
    </w:p>
    <w:p w14:paraId="22670ACF" w14:textId="77777777" w:rsidR="000422DA" w:rsidRPr="00FB44B2" w:rsidRDefault="000422DA">
      <w:pPr>
        <w:rPr>
          <w:sz w:val="24"/>
          <w:lang w:val="es-ES"/>
        </w:rPr>
      </w:pPr>
    </w:p>
    <w:p w14:paraId="66167A5E" w14:textId="77777777" w:rsidR="000422DA" w:rsidRPr="00FB44B2" w:rsidRDefault="00F42DC6">
      <w:pPr>
        <w:rPr>
          <w:sz w:val="24"/>
          <w:lang w:val="es-ES"/>
        </w:rPr>
      </w:pPr>
      <w:r w:rsidRPr="00FB44B2">
        <w:rPr>
          <w:sz w:val="24"/>
          <w:lang w:val="es-ES"/>
        </w:rPr>
        <w:t>Esta Notificación de prácticas de privacidad describe cómo el</w:t>
      </w:r>
      <w:r w:rsidR="000422DA" w:rsidRPr="00FB44B2">
        <w:rPr>
          <w:sz w:val="24"/>
          <w:lang w:val="es-ES"/>
        </w:rPr>
        <w:t xml:space="preserve"> VDH </w:t>
      </w:r>
      <w:r w:rsidRPr="00FB44B2">
        <w:rPr>
          <w:sz w:val="24"/>
          <w:lang w:val="es-ES"/>
        </w:rPr>
        <w:t>podrá u</w:t>
      </w:r>
      <w:r w:rsidR="00CF19AE" w:rsidRPr="00FB44B2">
        <w:rPr>
          <w:sz w:val="24"/>
          <w:lang w:val="es-ES"/>
        </w:rPr>
        <w:t>tiliza</w:t>
      </w:r>
      <w:r w:rsidRPr="00FB44B2">
        <w:rPr>
          <w:sz w:val="24"/>
          <w:lang w:val="es-ES"/>
        </w:rPr>
        <w:t xml:space="preserve">r o </w:t>
      </w:r>
      <w:r w:rsidR="00686EB0" w:rsidRPr="00FB44B2">
        <w:rPr>
          <w:sz w:val="24"/>
          <w:lang w:val="es-ES"/>
        </w:rPr>
        <w:t>divulgar</w:t>
      </w:r>
      <w:r w:rsidRPr="00FB44B2">
        <w:rPr>
          <w:sz w:val="24"/>
          <w:lang w:val="es-ES"/>
        </w:rPr>
        <w:t xml:space="preserve"> su información médica protegida para realizar tratamientos</w:t>
      </w:r>
      <w:r w:rsidR="000422DA" w:rsidRPr="00FB44B2">
        <w:rPr>
          <w:sz w:val="24"/>
          <w:lang w:val="es-ES"/>
        </w:rPr>
        <w:t xml:space="preserve">, </w:t>
      </w:r>
      <w:r w:rsidRPr="00FB44B2">
        <w:rPr>
          <w:sz w:val="24"/>
          <w:lang w:val="es-ES"/>
        </w:rPr>
        <w:t xml:space="preserve">pagos u operaciones de atención médica, y </w:t>
      </w:r>
      <w:r w:rsidR="00CF19AE" w:rsidRPr="00FB44B2">
        <w:rPr>
          <w:sz w:val="24"/>
          <w:lang w:val="es-ES"/>
        </w:rPr>
        <w:t>para</w:t>
      </w:r>
      <w:r w:rsidRPr="00FB44B2">
        <w:rPr>
          <w:sz w:val="24"/>
          <w:lang w:val="es-ES"/>
        </w:rPr>
        <w:t xml:space="preserve"> otros fines permitidos o exigidos por la ley estatal o federal. Asimismo, describe sus derechos a acceder y controlar su información médica protegida</w:t>
      </w:r>
      <w:r w:rsidR="000422DA" w:rsidRPr="00FB44B2">
        <w:rPr>
          <w:sz w:val="24"/>
          <w:lang w:val="es-ES"/>
        </w:rPr>
        <w:t>.</w:t>
      </w:r>
      <w:r w:rsidR="00416DE8" w:rsidRPr="00FB44B2">
        <w:rPr>
          <w:sz w:val="24"/>
          <w:lang w:val="es-ES"/>
        </w:rPr>
        <w:t xml:space="preserve"> La</w:t>
      </w:r>
      <w:r w:rsidR="000422DA" w:rsidRPr="00FB44B2">
        <w:rPr>
          <w:sz w:val="24"/>
          <w:lang w:val="es-ES"/>
        </w:rPr>
        <w:t xml:space="preserve"> “</w:t>
      </w:r>
      <w:r w:rsidR="00416DE8" w:rsidRPr="00FB44B2">
        <w:rPr>
          <w:sz w:val="24"/>
          <w:lang w:val="es-ES"/>
        </w:rPr>
        <w:t>Información médica protegida</w:t>
      </w:r>
      <w:r w:rsidR="000422DA" w:rsidRPr="00FB44B2">
        <w:rPr>
          <w:sz w:val="24"/>
          <w:lang w:val="es-ES"/>
        </w:rPr>
        <w:t xml:space="preserve">” </w:t>
      </w:r>
      <w:r w:rsidR="00416DE8" w:rsidRPr="00FB44B2">
        <w:rPr>
          <w:sz w:val="24"/>
          <w:lang w:val="es-ES"/>
        </w:rPr>
        <w:t>es información relacionada con</w:t>
      </w:r>
      <w:r w:rsidR="00FF2CC6" w:rsidRPr="00FB44B2">
        <w:rPr>
          <w:sz w:val="24"/>
          <w:lang w:val="es-ES"/>
        </w:rPr>
        <w:t xml:space="preserve"> su salud física o mental</w:t>
      </w:r>
      <w:r w:rsidR="00CF19AE" w:rsidRPr="00FB44B2">
        <w:rPr>
          <w:sz w:val="24"/>
          <w:lang w:val="es-ES"/>
        </w:rPr>
        <w:t xml:space="preserve">, </w:t>
      </w:r>
      <w:r w:rsidR="00FF2CC6" w:rsidRPr="00FB44B2">
        <w:rPr>
          <w:sz w:val="24"/>
          <w:lang w:val="es-ES"/>
        </w:rPr>
        <w:t>condición pasada, presente y futura</w:t>
      </w:r>
      <w:r w:rsidR="00CF19AE" w:rsidRPr="00FB44B2">
        <w:rPr>
          <w:sz w:val="24"/>
          <w:lang w:val="es-ES"/>
        </w:rPr>
        <w:t>,</w:t>
      </w:r>
      <w:r w:rsidR="00FF2CC6" w:rsidRPr="00FB44B2">
        <w:rPr>
          <w:sz w:val="24"/>
          <w:lang w:val="es-ES"/>
        </w:rPr>
        <w:t xml:space="preserve"> y los servicios de atención médica relacionados</w:t>
      </w:r>
      <w:r w:rsidR="000422DA" w:rsidRPr="00FB44B2">
        <w:rPr>
          <w:sz w:val="24"/>
          <w:lang w:val="es-ES"/>
        </w:rPr>
        <w:t xml:space="preserve">, </w:t>
      </w:r>
      <w:r w:rsidR="00CF19AE" w:rsidRPr="00FB44B2">
        <w:rPr>
          <w:sz w:val="24"/>
          <w:lang w:val="es-ES"/>
        </w:rPr>
        <w:t>los cuales</w:t>
      </w:r>
      <w:r w:rsidR="00FF2CC6" w:rsidRPr="00FB44B2">
        <w:rPr>
          <w:sz w:val="24"/>
          <w:lang w:val="es-ES"/>
        </w:rPr>
        <w:t xml:space="preserve"> incluyen datos demográficos</w:t>
      </w:r>
      <w:r w:rsidR="000422DA" w:rsidRPr="00FB44B2">
        <w:rPr>
          <w:sz w:val="24"/>
          <w:lang w:val="es-ES"/>
        </w:rPr>
        <w:t xml:space="preserve"> </w:t>
      </w:r>
      <w:r w:rsidR="00FF2CC6" w:rsidRPr="00FB44B2">
        <w:rPr>
          <w:sz w:val="24"/>
          <w:lang w:val="es-ES"/>
        </w:rPr>
        <w:t>que lo identifican</w:t>
      </w:r>
      <w:r w:rsidR="000422DA" w:rsidRPr="00FB44B2">
        <w:rPr>
          <w:sz w:val="24"/>
          <w:lang w:val="es-ES"/>
        </w:rPr>
        <w:t xml:space="preserve">. </w:t>
      </w:r>
    </w:p>
    <w:p w14:paraId="076159D2" w14:textId="77777777" w:rsidR="000422DA" w:rsidRPr="00FB44B2" w:rsidRDefault="000422DA">
      <w:pPr>
        <w:rPr>
          <w:sz w:val="24"/>
          <w:lang w:val="es-ES"/>
        </w:rPr>
      </w:pPr>
    </w:p>
    <w:p w14:paraId="3CBF6F75" w14:textId="77777777" w:rsidR="000422DA" w:rsidRPr="00FB44B2" w:rsidRDefault="00FF2CC6">
      <w:pPr>
        <w:rPr>
          <w:sz w:val="24"/>
          <w:lang w:val="es-ES"/>
        </w:rPr>
      </w:pPr>
      <w:r w:rsidRPr="00FB44B2">
        <w:rPr>
          <w:sz w:val="24"/>
          <w:lang w:val="es-ES"/>
        </w:rPr>
        <w:t xml:space="preserve">El </w:t>
      </w:r>
      <w:r w:rsidR="000422DA" w:rsidRPr="00FB44B2">
        <w:rPr>
          <w:sz w:val="24"/>
          <w:lang w:val="es-ES"/>
        </w:rPr>
        <w:t xml:space="preserve">VDH </w:t>
      </w:r>
      <w:r w:rsidRPr="00FB44B2">
        <w:rPr>
          <w:sz w:val="24"/>
          <w:lang w:val="es-ES"/>
        </w:rPr>
        <w:t xml:space="preserve">debe cumplir con los términos de </w:t>
      </w:r>
      <w:r w:rsidR="00CF19AE" w:rsidRPr="00FB44B2">
        <w:rPr>
          <w:sz w:val="24"/>
          <w:lang w:val="es-ES"/>
        </w:rPr>
        <w:t>esta</w:t>
      </w:r>
      <w:r w:rsidRPr="00FB44B2">
        <w:rPr>
          <w:sz w:val="24"/>
          <w:lang w:val="es-ES"/>
        </w:rPr>
        <w:t xml:space="preserve"> Notificación de prácticas de privacidad en vigencia</w:t>
      </w:r>
      <w:r w:rsidR="000422DA" w:rsidRPr="00FB44B2">
        <w:rPr>
          <w:sz w:val="24"/>
          <w:lang w:val="es-ES"/>
        </w:rPr>
        <w:t xml:space="preserve">. </w:t>
      </w:r>
      <w:r w:rsidRPr="00FB44B2">
        <w:rPr>
          <w:sz w:val="24"/>
          <w:lang w:val="es-ES"/>
        </w:rPr>
        <w:t>Es posible que cambiemos los términos de nuestra notificación en cualquier momento</w:t>
      </w:r>
      <w:r w:rsidR="000422DA" w:rsidRPr="00FB44B2">
        <w:rPr>
          <w:sz w:val="24"/>
          <w:lang w:val="es-ES"/>
        </w:rPr>
        <w:t xml:space="preserve">. </w:t>
      </w:r>
      <w:r w:rsidRPr="00FB44B2">
        <w:rPr>
          <w:sz w:val="24"/>
          <w:lang w:val="es-ES"/>
        </w:rPr>
        <w:t>L</w:t>
      </w:r>
      <w:r w:rsidR="00CF19AE" w:rsidRPr="00FB44B2">
        <w:rPr>
          <w:sz w:val="24"/>
          <w:lang w:val="es-ES"/>
        </w:rPr>
        <w:t>a</w:t>
      </w:r>
      <w:r w:rsidRPr="00FB44B2">
        <w:rPr>
          <w:sz w:val="24"/>
          <w:lang w:val="es-ES"/>
        </w:rPr>
        <w:t xml:space="preserve"> nueva notificación será efectiva para toda información médica protegida que tengamos en ese momento</w:t>
      </w:r>
      <w:r w:rsidR="000422DA" w:rsidRPr="00FB44B2">
        <w:rPr>
          <w:sz w:val="24"/>
          <w:lang w:val="es-ES"/>
        </w:rPr>
        <w:t xml:space="preserve"> </w:t>
      </w:r>
      <w:r w:rsidRPr="00FB44B2">
        <w:rPr>
          <w:sz w:val="24"/>
          <w:lang w:val="es-ES"/>
        </w:rPr>
        <w:t>y será publicada en la oficina del</w:t>
      </w:r>
      <w:r w:rsidR="000422DA" w:rsidRPr="00FB44B2">
        <w:rPr>
          <w:sz w:val="24"/>
          <w:lang w:val="es-ES"/>
        </w:rPr>
        <w:t xml:space="preserve"> VDH. </w:t>
      </w:r>
      <w:r w:rsidRPr="00FB44B2">
        <w:rPr>
          <w:sz w:val="24"/>
          <w:lang w:val="es-ES"/>
        </w:rPr>
        <w:t>Si usted lo solicita</w:t>
      </w:r>
      <w:r w:rsidR="000422DA" w:rsidRPr="00FB44B2">
        <w:rPr>
          <w:sz w:val="24"/>
          <w:lang w:val="es-ES"/>
        </w:rPr>
        <w:t xml:space="preserve">, </w:t>
      </w:r>
      <w:r w:rsidRPr="00FB44B2">
        <w:rPr>
          <w:sz w:val="24"/>
          <w:lang w:val="es-ES"/>
        </w:rPr>
        <w:t>le proporcionaremos una Notificación de prácticas de privacidad revisada</w:t>
      </w:r>
      <w:r w:rsidR="000422DA" w:rsidRPr="00FB44B2">
        <w:rPr>
          <w:sz w:val="24"/>
          <w:lang w:val="es-ES"/>
        </w:rPr>
        <w:t xml:space="preserve">. </w:t>
      </w:r>
      <w:r w:rsidRPr="00FB44B2">
        <w:rPr>
          <w:sz w:val="24"/>
          <w:lang w:val="es-ES"/>
        </w:rPr>
        <w:t>Para solicitarla, comuníquese con el VDH al</w:t>
      </w:r>
      <w:r w:rsidR="000422DA" w:rsidRPr="00FB44B2">
        <w:rPr>
          <w:sz w:val="24"/>
          <w:lang w:val="es-ES"/>
        </w:rPr>
        <w:t xml:space="preserve"> </w:t>
      </w:r>
      <w:r w:rsidR="000422DA" w:rsidRPr="00FB44B2">
        <w:rPr>
          <w:b/>
          <w:sz w:val="24"/>
          <w:lang w:val="es-ES"/>
        </w:rPr>
        <w:t>(804) 864-7661</w:t>
      </w:r>
      <w:r w:rsidR="000422DA" w:rsidRPr="00FB44B2">
        <w:rPr>
          <w:sz w:val="24"/>
          <w:lang w:val="es-ES"/>
        </w:rPr>
        <w:t xml:space="preserve"> </w:t>
      </w:r>
      <w:r w:rsidR="00643D71" w:rsidRPr="00FB44B2">
        <w:rPr>
          <w:sz w:val="24"/>
          <w:lang w:val="es-ES"/>
        </w:rPr>
        <w:t>y solicite que se le envíe una copia revisada</w:t>
      </w:r>
      <w:r w:rsidR="000422DA" w:rsidRPr="00FB44B2">
        <w:rPr>
          <w:sz w:val="24"/>
          <w:lang w:val="es-ES"/>
        </w:rPr>
        <w:t xml:space="preserve"> </w:t>
      </w:r>
      <w:r w:rsidR="00CF19AE" w:rsidRPr="00FB44B2">
        <w:rPr>
          <w:sz w:val="24"/>
          <w:lang w:val="es-ES"/>
        </w:rPr>
        <w:t>por</w:t>
      </w:r>
      <w:r w:rsidR="00643D71" w:rsidRPr="00FB44B2">
        <w:rPr>
          <w:sz w:val="24"/>
          <w:lang w:val="es-ES"/>
        </w:rPr>
        <w:t xml:space="preserve"> correo</w:t>
      </w:r>
      <w:r w:rsidR="000422DA" w:rsidRPr="00FB44B2">
        <w:rPr>
          <w:sz w:val="24"/>
          <w:lang w:val="es-ES"/>
        </w:rPr>
        <w:t xml:space="preserve">. </w:t>
      </w:r>
      <w:r w:rsidR="00643D71" w:rsidRPr="00FB44B2">
        <w:rPr>
          <w:sz w:val="24"/>
          <w:lang w:val="es-ES"/>
        </w:rPr>
        <w:t>Conservamos versiones anteriores de la Notificación de prácticas de privacidad durante los seis</w:t>
      </w:r>
      <w:r w:rsidR="000422DA" w:rsidRPr="00FB44B2">
        <w:rPr>
          <w:sz w:val="24"/>
          <w:lang w:val="es-ES"/>
        </w:rPr>
        <w:t xml:space="preserve"> (6) </w:t>
      </w:r>
      <w:r w:rsidR="00643D71" w:rsidRPr="00FB44B2">
        <w:rPr>
          <w:sz w:val="24"/>
          <w:lang w:val="es-ES"/>
        </w:rPr>
        <w:t>años posteriores a la fecha de revisión.</w:t>
      </w:r>
    </w:p>
    <w:p w14:paraId="1723AEC1" w14:textId="77777777" w:rsidR="000422DA" w:rsidRPr="00FB44B2" w:rsidRDefault="000422DA">
      <w:pPr>
        <w:rPr>
          <w:sz w:val="24"/>
          <w:lang w:val="es-ES"/>
        </w:rPr>
      </w:pPr>
    </w:p>
    <w:p w14:paraId="4EF3CE05" w14:textId="77777777" w:rsidR="000422DA" w:rsidRPr="00FB44B2" w:rsidRDefault="000422DA">
      <w:pPr>
        <w:pStyle w:val="Heading6"/>
        <w:tabs>
          <w:tab w:val="clear" w:pos="7470"/>
        </w:tabs>
        <w:rPr>
          <w:sz w:val="28"/>
          <w:szCs w:val="28"/>
          <w:lang w:val="es-ES"/>
        </w:rPr>
      </w:pPr>
      <w:r w:rsidRPr="00FB44B2">
        <w:rPr>
          <w:sz w:val="28"/>
          <w:szCs w:val="28"/>
          <w:lang w:val="es-ES"/>
        </w:rPr>
        <w:lastRenderedPageBreak/>
        <w:t xml:space="preserve">1. </w:t>
      </w:r>
      <w:r w:rsidR="009A7561" w:rsidRPr="00FB44B2">
        <w:rPr>
          <w:sz w:val="28"/>
          <w:szCs w:val="28"/>
          <w:lang w:val="es-ES"/>
        </w:rPr>
        <w:t>USO Y DIVULGACIÓN</w:t>
      </w:r>
      <w:r w:rsidRPr="00FB44B2">
        <w:rPr>
          <w:sz w:val="28"/>
          <w:szCs w:val="28"/>
          <w:lang w:val="es-ES"/>
        </w:rPr>
        <w:t xml:space="preserve"> </w:t>
      </w:r>
      <w:r w:rsidR="009A7561" w:rsidRPr="00FB44B2">
        <w:rPr>
          <w:sz w:val="28"/>
          <w:szCs w:val="28"/>
          <w:lang w:val="es-ES"/>
        </w:rPr>
        <w:t>DE INFORMACIÓN MÉDICA PROTEGIDA</w:t>
      </w:r>
    </w:p>
    <w:p w14:paraId="7A338096" w14:textId="77777777" w:rsidR="000422DA" w:rsidRPr="00FB44B2" w:rsidRDefault="000422DA">
      <w:pPr>
        <w:pStyle w:val="Heading6"/>
        <w:tabs>
          <w:tab w:val="clear" w:pos="7470"/>
        </w:tabs>
        <w:rPr>
          <w:sz w:val="28"/>
          <w:szCs w:val="28"/>
          <w:u w:val="none"/>
          <w:lang w:val="es-ES"/>
        </w:rPr>
      </w:pPr>
    </w:p>
    <w:p w14:paraId="24D8F47A" w14:textId="77777777" w:rsidR="000422DA" w:rsidRPr="00FB44B2" w:rsidRDefault="009A7561">
      <w:pPr>
        <w:pStyle w:val="Heading6"/>
        <w:tabs>
          <w:tab w:val="clear" w:pos="7470"/>
        </w:tabs>
        <w:rPr>
          <w:lang w:val="es-ES"/>
        </w:rPr>
      </w:pPr>
      <w:r w:rsidRPr="00FB44B2">
        <w:rPr>
          <w:lang w:val="es-ES"/>
        </w:rPr>
        <w:t>Uso y divulgación de información médica protegida</w:t>
      </w:r>
      <w:r w:rsidR="000422DA" w:rsidRPr="00FB44B2">
        <w:rPr>
          <w:lang w:val="es-ES"/>
        </w:rPr>
        <w:t xml:space="preserve"> </w:t>
      </w:r>
    </w:p>
    <w:p w14:paraId="3227BB12" w14:textId="77777777" w:rsidR="000422DA" w:rsidRPr="00FB44B2" w:rsidRDefault="009A7561">
      <w:pPr>
        <w:rPr>
          <w:sz w:val="24"/>
          <w:lang w:val="es-ES"/>
        </w:rPr>
      </w:pPr>
      <w:r w:rsidRPr="00FB44B2">
        <w:rPr>
          <w:sz w:val="24"/>
          <w:lang w:val="es-ES"/>
        </w:rPr>
        <w:t>La presente Notificación de prácticas de privacidad le explica cómo el</w:t>
      </w:r>
      <w:r w:rsidR="000422DA" w:rsidRPr="00FB44B2">
        <w:rPr>
          <w:sz w:val="24"/>
          <w:lang w:val="es-ES"/>
        </w:rPr>
        <w:t xml:space="preserve"> VDH </w:t>
      </w:r>
      <w:r w:rsidRPr="00FB44B2">
        <w:rPr>
          <w:sz w:val="24"/>
          <w:lang w:val="es-ES"/>
        </w:rPr>
        <w:t>utilizará y divulgará información médica sobre usted</w:t>
      </w:r>
      <w:r w:rsidR="000422DA" w:rsidRPr="00FB44B2">
        <w:rPr>
          <w:sz w:val="24"/>
          <w:lang w:val="es-ES"/>
        </w:rPr>
        <w:t xml:space="preserve">. </w:t>
      </w:r>
      <w:r w:rsidRPr="00FB44B2">
        <w:rPr>
          <w:sz w:val="24"/>
          <w:lang w:val="es-ES"/>
        </w:rPr>
        <w:t>Además, describiremos sus derechos y ciertas obligaciones que tenemos con respecto al uso y a la divulgación de información médica</w:t>
      </w:r>
      <w:r w:rsidR="000422DA" w:rsidRPr="00FB44B2">
        <w:rPr>
          <w:sz w:val="24"/>
          <w:lang w:val="es-ES"/>
        </w:rPr>
        <w:t>.</w:t>
      </w:r>
    </w:p>
    <w:p w14:paraId="394077B5" w14:textId="77777777" w:rsidR="000422DA" w:rsidRPr="00FB44B2" w:rsidRDefault="000422DA">
      <w:pPr>
        <w:pStyle w:val="BodyText2"/>
        <w:rPr>
          <w:lang w:val="es-ES"/>
        </w:rPr>
      </w:pPr>
      <w:r w:rsidRPr="00FB44B2">
        <w:rPr>
          <w:lang w:val="es-ES"/>
        </w:rPr>
        <w:t xml:space="preserve"> </w:t>
      </w:r>
    </w:p>
    <w:p w14:paraId="793D303E" w14:textId="77777777" w:rsidR="000422DA" w:rsidRPr="00FB44B2" w:rsidRDefault="009A7561">
      <w:pPr>
        <w:pStyle w:val="BodyText2"/>
        <w:tabs>
          <w:tab w:val="clear" w:pos="7470"/>
        </w:tabs>
        <w:rPr>
          <w:lang w:val="es-ES"/>
        </w:rPr>
      </w:pPr>
      <w:r w:rsidRPr="00FB44B2">
        <w:rPr>
          <w:b/>
          <w:u w:val="single"/>
          <w:lang w:val="es-ES"/>
        </w:rPr>
        <w:t>Para tratamiento</w:t>
      </w:r>
      <w:r w:rsidR="000422DA" w:rsidRPr="00FB44B2">
        <w:rPr>
          <w:b/>
          <w:u w:val="single"/>
          <w:lang w:val="es-ES"/>
        </w:rPr>
        <w:t>:</w:t>
      </w:r>
      <w:r w:rsidR="000422DA" w:rsidRPr="00FB44B2">
        <w:rPr>
          <w:lang w:val="es-ES"/>
        </w:rPr>
        <w:t xml:space="preserve"> </w:t>
      </w:r>
    </w:p>
    <w:p w14:paraId="3B70C464" w14:textId="77777777" w:rsidR="009A7561" w:rsidRPr="00FB44B2" w:rsidRDefault="009A7561">
      <w:pPr>
        <w:pStyle w:val="BodyText2"/>
        <w:tabs>
          <w:tab w:val="clear" w:pos="7470"/>
        </w:tabs>
        <w:rPr>
          <w:lang w:val="es-ES"/>
        </w:rPr>
      </w:pPr>
      <w:r w:rsidRPr="00FB44B2">
        <w:rPr>
          <w:lang w:val="es-ES"/>
        </w:rPr>
        <w:t xml:space="preserve">Podemos utilizar su información médica para proveer tratamientos o servicios de atención médica. </w:t>
      </w:r>
    </w:p>
    <w:p w14:paraId="702B128E" w14:textId="77777777" w:rsidR="009A7561" w:rsidRPr="00FB44B2" w:rsidRDefault="009A7561">
      <w:pPr>
        <w:pStyle w:val="BodyText2"/>
        <w:tabs>
          <w:tab w:val="clear" w:pos="7470"/>
        </w:tabs>
        <w:rPr>
          <w:lang w:val="es-ES"/>
        </w:rPr>
      </w:pPr>
      <w:r w:rsidRPr="00FB44B2">
        <w:rPr>
          <w:lang w:val="es-ES"/>
        </w:rPr>
        <w:t>Podemos divulgar su información médica a médicos, enfermeros, técnicos, estudiantes de salud u otro personal involucrado en su atención. Por ejemplo, un médico que lo está tratando por una infección quizá necesite saber si usted tiene otra condición que pueda afectar su plan de tratamiento y recuperación. Asimismo, diferentes departamentos del VDH comparten información sobre usted para coordinar qué es lo que necesita, por ejemplo: la revisión de una autorización. También podemos divulgar información médica sobre usted a personas fuera del departamento que tal vez esté</w:t>
      </w:r>
      <w:r w:rsidR="008066AB" w:rsidRPr="00FB44B2">
        <w:rPr>
          <w:lang w:val="es-ES"/>
        </w:rPr>
        <w:t>n</w:t>
      </w:r>
      <w:r w:rsidRPr="00FB44B2">
        <w:rPr>
          <w:lang w:val="es-ES"/>
        </w:rPr>
        <w:t xml:space="preserve"> involucrada</w:t>
      </w:r>
      <w:r w:rsidR="008066AB" w:rsidRPr="00FB44B2">
        <w:rPr>
          <w:lang w:val="es-ES"/>
        </w:rPr>
        <w:t>s</w:t>
      </w:r>
      <w:r w:rsidRPr="00FB44B2">
        <w:rPr>
          <w:lang w:val="es-ES"/>
        </w:rPr>
        <w:t xml:space="preserve"> con su atención médica general.</w:t>
      </w:r>
    </w:p>
    <w:p w14:paraId="3F73D6CF" w14:textId="77777777" w:rsidR="000422DA" w:rsidRPr="00FB44B2" w:rsidRDefault="000422DA">
      <w:pPr>
        <w:rPr>
          <w:b/>
          <w:sz w:val="24"/>
          <w:u w:val="single"/>
          <w:lang w:val="es-ES"/>
        </w:rPr>
      </w:pPr>
    </w:p>
    <w:p w14:paraId="5A049B8A" w14:textId="77777777" w:rsidR="000422DA" w:rsidRPr="00FB44B2" w:rsidRDefault="00D34DFF">
      <w:pPr>
        <w:rPr>
          <w:sz w:val="24"/>
          <w:lang w:val="es-ES"/>
        </w:rPr>
      </w:pPr>
      <w:r w:rsidRPr="00FB44B2">
        <w:rPr>
          <w:b/>
          <w:sz w:val="24"/>
          <w:u w:val="single"/>
          <w:lang w:val="es-ES"/>
        </w:rPr>
        <w:t>Para pago</w:t>
      </w:r>
      <w:r w:rsidR="000422DA" w:rsidRPr="00FB44B2">
        <w:rPr>
          <w:b/>
          <w:sz w:val="24"/>
          <w:u w:val="single"/>
          <w:lang w:val="es-ES"/>
        </w:rPr>
        <w:t>:</w:t>
      </w:r>
      <w:r w:rsidR="000422DA" w:rsidRPr="00FB44B2">
        <w:rPr>
          <w:sz w:val="24"/>
          <w:lang w:val="es-ES"/>
        </w:rPr>
        <w:t xml:space="preserve"> </w:t>
      </w:r>
    </w:p>
    <w:p w14:paraId="7DCFDCE3" w14:textId="77777777" w:rsidR="009A7561" w:rsidRPr="00FB44B2" w:rsidRDefault="009A7561">
      <w:pPr>
        <w:rPr>
          <w:sz w:val="24"/>
          <w:lang w:val="es-ES"/>
        </w:rPr>
      </w:pPr>
      <w:r w:rsidRPr="00FB44B2">
        <w:rPr>
          <w:sz w:val="24"/>
          <w:lang w:val="es-ES"/>
        </w:rPr>
        <w:t>Podemos utilizar y divulgar su información médica para que el tratamiento y los servicios que reciba e</w:t>
      </w:r>
      <w:r w:rsidR="00801327" w:rsidRPr="00FB44B2">
        <w:rPr>
          <w:sz w:val="24"/>
          <w:lang w:val="es-ES"/>
        </w:rPr>
        <w:t>n</w:t>
      </w:r>
      <w:r w:rsidRPr="00FB44B2">
        <w:rPr>
          <w:sz w:val="24"/>
          <w:lang w:val="es-ES"/>
        </w:rPr>
        <w:t xml:space="preserve"> un departamento de salud local puedan ser facturados y cobrados a usted, a una compañía aseguradora o a </w:t>
      </w:r>
      <w:r w:rsidR="00D34DFF" w:rsidRPr="00FB44B2">
        <w:rPr>
          <w:sz w:val="24"/>
          <w:lang w:val="es-ES"/>
        </w:rPr>
        <w:t xml:space="preserve">una tercera parte. Por ejemplo: podemos utilizar la información médica de un procedimiento que recibió en la clínica para que el departamento reciba el reembolso correspondiente. También </w:t>
      </w:r>
      <w:r w:rsidRPr="00FB44B2">
        <w:rPr>
          <w:sz w:val="24"/>
          <w:lang w:val="es-ES"/>
        </w:rPr>
        <w:t xml:space="preserve">podemos </w:t>
      </w:r>
      <w:r w:rsidR="00D34DFF" w:rsidRPr="00FB44B2">
        <w:rPr>
          <w:sz w:val="24"/>
          <w:lang w:val="es-ES"/>
        </w:rPr>
        <w:t xml:space="preserve">utilizar su información médica </w:t>
      </w:r>
      <w:r w:rsidRPr="00FB44B2">
        <w:rPr>
          <w:sz w:val="24"/>
          <w:lang w:val="es-ES"/>
        </w:rPr>
        <w:t xml:space="preserve">para obtener previa autorización </w:t>
      </w:r>
      <w:r w:rsidR="00D34DFF" w:rsidRPr="00FB44B2">
        <w:rPr>
          <w:sz w:val="24"/>
          <w:lang w:val="es-ES"/>
        </w:rPr>
        <w:t xml:space="preserve">para un tratamiento que usted </w:t>
      </w:r>
      <w:r w:rsidR="00801327" w:rsidRPr="00FB44B2">
        <w:rPr>
          <w:sz w:val="24"/>
          <w:lang w:val="es-ES"/>
        </w:rPr>
        <w:t>reciba</w:t>
      </w:r>
      <w:r w:rsidR="00D34DFF" w:rsidRPr="00FB44B2">
        <w:rPr>
          <w:sz w:val="24"/>
          <w:lang w:val="es-ES"/>
        </w:rPr>
        <w:t xml:space="preserve">, o para determinar si algún tercero </w:t>
      </w:r>
      <w:r w:rsidRPr="00FB44B2">
        <w:rPr>
          <w:sz w:val="24"/>
          <w:lang w:val="es-ES"/>
        </w:rPr>
        <w:t>cubrirá el tratamiento</w:t>
      </w:r>
      <w:r w:rsidR="00801327" w:rsidRPr="00FB44B2">
        <w:rPr>
          <w:sz w:val="24"/>
          <w:lang w:val="es-ES"/>
        </w:rPr>
        <w:t>.</w:t>
      </w:r>
    </w:p>
    <w:p w14:paraId="2A59F5EA" w14:textId="77777777" w:rsidR="000422DA" w:rsidRPr="00FB44B2" w:rsidRDefault="000422DA">
      <w:pPr>
        <w:rPr>
          <w:b/>
          <w:sz w:val="24"/>
          <w:u w:val="single"/>
          <w:lang w:val="es-ES"/>
        </w:rPr>
      </w:pPr>
    </w:p>
    <w:p w14:paraId="583BD8D0" w14:textId="77777777" w:rsidR="000422DA" w:rsidRPr="00FB44B2" w:rsidRDefault="00777E67">
      <w:pPr>
        <w:rPr>
          <w:sz w:val="24"/>
          <w:lang w:val="es-ES"/>
        </w:rPr>
      </w:pPr>
      <w:r w:rsidRPr="00FB44B2">
        <w:rPr>
          <w:b/>
          <w:sz w:val="24"/>
          <w:u w:val="single"/>
          <w:lang w:val="es-ES"/>
        </w:rPr>
        <w:t>Para el funcionamiento de la atención médica</w:t>
      </w:r>
      <w:r w:rsidR="000422DA" w:rsidRPr="00FB44B2">
        <w:rPr>
          <w:b/>
          <w:sz w:val="24"/>
          <w:u w:val="single"/>
          <w:lang w:val="es-ES"/>
        </w:rPr>
        <w:t>:</w:t>
      </w:r>
      <w:r w:rsidR="000422DA" w:rsidRPr="00FB44B2">
        <w:rPr>
          <w:sz w:val="24"/>
          <w:lang w:val="es-ES"/>
        </w:rPr>
        <w:t xml:space="preserve"> </w:t>
      </w:r>
    </w:p>
    <w:p w14:paraId="0AF9965B" w14:textId="77777777" w:rsidR="000422DA" w:rsidRPr="00FB44B2" w:rsidRDefault="00E67F3A">
      <w:pPr>
        <w:rPr>
          <w:sz w:val="24"/>
          <w:lang w:val="es-ES"/>
        </w:rPr>
      </w:pPr>
      <w:r w:rsidRPr="00FB44B2">
        <w:rPr>
          <w:sz w:val="24"/>
          <w:lang w:val="es-ES"/>
        </w:rPr>
        <w:t>Podemos utilizar o divulgar su información médica para nuestras operaciones de atención médica</w:t>
      </w:r>
      <w:r w:rsidR="000422DA" w:rsidRPr="00FB44B2">
        <w:rPr>
          <w:sz w:val="24"/>
          <w:lang w:val="es-ES"/>
        </w:rPr>
        <w:t xml:space="preserve">. </w:t>
      </w:r>
      <w:r w:rsidRPr="00FB44B2">
        <w:rPr>
          <w:sz w:val="24"/>
          <w:lang w:val="es-ES"/>
        </w:rPr>
        <w:t>Estos usos y divulgaciones son necesarios para asegurarnos que todos los pacientes reciban cuidados de calidad</w:t>
      </w:r>
      <w:r w:rsidR="000422DA" w:rsidRPr="00FB44B2">
        <w:rPr>
          <w:sz w:val="24"/>
          <w:lang w:val="es-ES"/>
        </w:rPr>
        <w:t xml:space="preserve">. </w:t>
      </w:r>
      <w:r w:rsidRPr="00FB44B2">
        <w:rPr>
          <w:sz w:val="24"/>
          <w:lang w:val="es-ES"/>
        </w:rPr>
        <w:t xml:space="preserve">Por ejemplo: podemos utilizar información médica para revisar su tratamiento y </w:t>
      </w:r>
      <w:r w:rsidR="005573CC" w:rsidRPr="00FB44B2">
        <w:rPr>
          <w:sz w:val="24"/>
          <w:lang w:val="es-ES"/>
        </w:rPr>
        <w:t xml:space="preserve">sus </w:t>
      </w:r>
      <w:r w:rsidRPr="00FB44B2">
        <w:rPr>
          <w:sz w:val="24"/>
          <w:lang w:val="es-ES"/>
        </w:rPr>
        <w:t>servicios, y para evaluar el desempeño del personal a cargo de su atención</w:t>
      </w:r>
      <w:r w:rsidR="000422DA" w:rsidRPr="00FB44B2">
        <w:rPr>
          <w:sz w:val="24"/>
          <w:lang w:val="es-ES"/>
        </w:rPr>
        <w:t xml:space="preserve">. </w:t>
      </w:r>
      <w:r w:rsidRPr="00FB44B2">
        <w:rPr>
          <w:sz w:val="24"/>
          <w:lang w:val="es-ES"/>
        </w:rPr>
        <w:t>También podemos combinar información médica de varios pacientes para decidir qué servicios adicionales deberíamos ofrecer, qué servicios no son necesarios, y saber qué tan efectivos son ciertos tratamientos nuevos. Asimismo, podemos divulg</w:t>
      </w:r>
      <w:r w:rsidR="00746D6A" w:rsidRPr="00FB44B2">
        <w:rPr>
          <w:sz w:val="24"/>
          <w:lang w:val="es-ES"/>
        </w:rPr>
        <w:t>a</w:t>
      </w:r>
      <w:r w:rsidRPr="00FB44B2">
        <w:rPr>
          <w:sz w:val="24"/>
          <w:lang w:val="es-ES"/>
        </w:rPr>
        <w:t>r información a m</w:t>
      </w:r>
      <w:r w:rsidR="00746D6A" w:rsidRPr="00FB44B2">
        <w:rPr>
          <w:sz w:val="24"/>
          <w:lang w:val="es-ES"/>
        </w:rPr>
        <w:t>é</w:t>
      </w:r>
      <w:r w:rsidRPr="00FB44B2">
        <w:rPr>
          <w:sz w:val="24"/>
          <w:lang w:val="es-ES"/>
        </w:rPr>
        <w:t>dicos, enfermeros, técnicos y otro personal del departamento</w:t>
      </w:r>
      <w:r w:rsidR="00746D6A" w:rsidRPr="00FB44B2">
        <w:rPr>
          <w:sz w:val="24"/>
          <w:lang w:val="es-ES"/>
        </w:rPr>
        <w:t xml:space="preserve"> para fines de revisión y aprendizaje</w:t>
      </w:r>
      <w:r w:rsidR="000422DA" w:rsidRPr="00FB44B2">
        <w:rPr>
          <w:sz w:val="24"/>
          <w:lang w:val="es-ES"/>
        </w:rPr>
        <w:t xml:space="preserve">. </w:t>
      </w:r>
      <w:r w:rsidRPr="00FB44B2">
        <w:rPr>
          <w:sz w:val="24"/>
          <w:lang w:val="es-ES"/>
        </w:rPr>
        <w:t xml:space="preserve">Eliminaremos información que pudiera identificarlo </w:t>
      </w:r>
      <w:r w:rsidR="00B83463">
        <w:rPr>
          <w:sz w:val="24"/>
          <w:lang w:val="es-ES"/>
        </w:rPr>
        <w:t>de este</w:t>
      </w:r>
      <w:r w:rsidRPr="00FB44B2">
        <w:rPr>
          <w:sz w:val="24"/>
          <w:lang w:val="es-ES"/>
        </w:rPr>
        <w:t xml:space="preserve"> conjunto  de </w:t>
      </w:r>
      <w:r w:rsidR="00B83463">
        <w:rPr>
          <w:sz w:val="24"/>
          <w:lang w:val="es-ES"/>
        </w:rPr>
        <w:t xml:space="preserve">datos </w:t>
      </w:r>
      <w:r w:rsidRPr="00FB44B2">
        <w:rPr>
          <w:sz w:val="24"/>
          <w:lang w:val="es-ES"/>
        </w:rPr>
        <w:t>médic</w:t>
      </w:r>
      <w:r w:rsidR="00B83463">
        <w:rPr>
          <w:sz w:val="24"/>
          <w:lang w:val="es-ES"/>
        </w:rPr>
        <w:t>os</w:t>
      </w:r>
      <w:r w:rsidRPr="00FB44B2">
        <w:rPr>
          <w:sz w:val="24"/>
          <w:lang w:val="es-ES"/>
        </w:rPr>
        <w:t xml:space="preserve"> de manera que otros puedan utilizar esta información para estudiar la prestación de atención médica sin conocer la identidad de los pacientes</w:t>
      </w:r>
    </w:p>
    <w:p w14:paraId="2409DF07" w14:textId="77777777" w:rsidR="000422DA" w:rsidRPr="00FB44B2" w:rsidRDefault="000422DA">
      <w:pPr>
        <w:rPr>
          <w:sz w:val="24"/>
          <w:lang w:val="es-ES"/>
        </w:rPr>
      </w:pPr>
      <w:r w:rsidRPr="00FB44B2">
        <w:rPr>
          <w:sz w:val="24"/>
          <w:lang w:val="es-ES"/>
        </w:rPr>
        <w:br w:type="page"/>
      </w:r>
    </w:p>
    <w:p w14:paraId="29BDCB56" w14:textId="77777777" w:rsidR="000422DA" w:rsidRPr="00FB44B2" w:rsidRDefault="008B00EE">
      <w:pPr>
        <w:pStyle w:val="BodyText3"/>
        <w:rPr>
          <w:lang w:val="es-ES"/>
        </w:rPr>
      </w:pPr>
      <w:r w:rsidRPr="00FB44B2">
        <w:rPr>
          <w:lang w:val="es-ES"/>
        </w:rPr>
        <w:lastRenderedPageBreak/>
        <w:t xml:space="preserve">Otros usos y divulgaciones permitidos y requeridos que pueden realizarse sin su consentimiento, </w:t>
      </w:r>
      <w:r w:rsidR="00686EB0" w:rsidRPr="00FB44B2">
        <w:rPr>
          <w:lang w:val="es-ES"/>
        </w:rPr>
        <w:t>autorización</w:t>
      </w:r>
      <w:r w:rsidRPr="00FB44B2">
        <w:rPr>
          <w:lang w:val="es-ES"/>
        </w:rPr>
        <w:t xml:space="preserve"> u oportunidad de objeción</w:t>
      </w:r>
      <w:r w:rsidR="000422DA" w:rsidRPr="00FB44B2">
        <w:rPr>
          <w:lang w:val="es-ES"/>
        </w:rPr>
        <w:t xml:space="preserve"> </w:t>
      </w:r>
    </w:p>
    <w:p w14:paraId="712E7A21" w14:textId="77777777" w:rsidR="000422DA" w:rsidRPr="00FB44B2" w:rsidRDefault="008B00EE">
      <w:pPr>
        <w:rPr>
          <w:sz w:val="24"/>
          <w:lang w:val="es-ES"/>
        </w:rPr>
      </w:pPr>
      <w:r w:rsidRPr="00FB44B2">
        <w:rPr>
          <w:sz w:val="24"/>
          <w:lang w:val="es-ES"/>
        </w:rPr>
        <w:t>Podemos utilizar o divulgar su información médica protegida sin su consentimiento o autorización en las siguientes situaciones</w:t>
      </w:r>
      <w:r w:rsidR="000422DA" w:rsidRPr="00FB44B2">
        <w:rPr>
          <w:sz w:val="24"/>
          <w:lang w:val="es-ES"/>
        </w:rPr>
        <w:t>:</w:t>
      </w:r>
    </w:p>
    <w:p w14:paraId="1F1046AA" w14:textId="77777777" w:rsidR="000422DA" w:rsidRPr="00FB44B2" w:rsidRDefault="000422DA">
      <w:pPr>
        <w:rPr>
          <w:sz w:val="24"/>
          <w:lang w:val="es-ES"/>
        </w:rPr>
      </w:pPr>
    </w:p>
    <w:p w14:paraId="4E73B934" w14:textId="77777777" w:rsidR="000422DA" w:rsidRPr="00FB44B2" w:rsidRDefault="008B00EE">
      <w:pPr>
        <w:rPr>
          <w:sz w:val="24"/>
          <w:lang w:val="es-ES"/>
        </w:rPr>
      </w:pPr>
      <w:r w:rsidRPr="00FB44B2">
        <w:rPr>
          <w:b/>
          <w:sz w:val="24"/>
          <w:u w:val="single"/>
          <w:lang w:val="es-ES"/>
        </w:rPr>
        <w:t>Por disposición de la ley</w:t>
      </w:r>
      <w:r w:rsidR="000422DA" w:rsidRPr="00FB44B2">
        <w:rPr>
          <w:b/>
          <w:sz w:val="24"/>
          <w:u w:val="single"/>
          <w:lang w:val="es-ES"/>
        </w:rPr>
        <w:t>:</w:t>
      </w:r>
      <w:r w:rsidR="000422DA" w:rsidRPr="00FB44B2">
        <w:rPr>
          <w:sz w:val="24"/>
          <w:lang w:val="es-ES"/>
        </w:rPr>
        <w:t xml:space="preserve"> </w:t>
      </w:r>
    </w:p>
    <w:p w14:paraId="4894EABD" w14:textId="77777777" w:rsidR="000422DA" w:rsidRPr="00FB44B2" w:rsidRDefault="008B00EE">
      <w:pPr>
        <w:rPr>
          <w:sz w:val="24"/>
          <w:lang w:val="es-ES"/>
        </w:rPr>
      </w:pPr>
      <w:r w:rsidRPr="00FB44B2">
        <w:rPr>
          <w:sz w:val="24"/>
          <w:lang w:val="es-ES"/>
        </w:rPr>
        <w:t>Podemos utilizar o divulgar su información médica protegida en la medida que lo disponga la ley. El uso o la divulgación se realizarán de acuerdo con la ley, y estará limitado a los requisitos</w:t>
      </w:r>
      <w:r w:rsidR="005573CC" w:rsidRPr="00FB44B2">
        <w:rPr>
          <w:sz w:val="24"/>
          <w:lang w:val="es-ES"/>
        </w:rPr>
        <w:t xml:space="preserve"> aplicables</w:t>
      </w:r>
      <w:r w:rsidRPr="00FB44B2">
        <w:rPr>
          <w:sz w:val="24"/>
          <w:lang w:val="es-ES"/>
        </w:rPr>
        <w:t xml:space="preserve"> de la ley</w:t>
      </w:r>
      <w:r w:rsidR="000422DA" w:rsidRPr="00FB44B2">
        <w:rPr>
          <w:sz w:val="24"/>
          <w:lang w:val="es-ES"/>
        </w:rPr>
        <w:t xml:space="preserve">. </w:t>
      </w:r>
      <w:r w:rsidR="004F6763" w:rsidRPr="00FB44B2">
        <w:rPr>
          <w:sz w:val="24"/>
          <w:lang w:val="es-ES"/>
        </w:rPr>
        <w:t>Conforme lo dispone la ley,</w:t>
      </w:r>
      <w:r w:rsidR="005573CC" w:rsidRPr="00FB44B2">
        <w:rPr>
          <w:sz w:val="24"/>
          <w:lang w:val="es-ES"/>
        </w:rPr>
        <w:t xml:space="preserve"> usted</w:t>
      </w:r>
      <w:r w:rsidR="004F6763" w:rsidRPr="00FB44B2">
        <w:rPr>
          <w:sz w:val="24"/>
          <w:lang w:val="es-ES"/>
        </w:rPr>
        <w:t xml:space="preserve"> será notificado de </w:t>
      </w:r>
      <w:r w:rsidR="00A93218" w:rsidRPr="00FB44B2">
        <w:rPr>
          <w:sz w:val="24"/>
          <w:lang w:val="es-ES"/>
        </w:rPr>
        <w:t xml:space="preserve">los </w:t>
      </w:r>
      <w:r w:rsidR="004F6763" w:rsidRPr="00FB44B2">
        <w:rPr>
          <w:sz w:val="24"/>
          <w:lang w:val="es-ES"/>
        </w:rPr>
        <w:t>uso</w:t>
      </w:r>
      <w:r w:rsidR="00A93218" w:rsidRPr="00FB44B2">
        <w:rPr>
          <w:sz w:val="24"/>
          <w:lang w:val="es-ES"/>
        </w:rPr>
        <w:t>s</w:t>
      </w:r>
      <w:r w:rsidR="004F6763" w:rsidRPr="00FB44B2">
        <w:rPr>
          <w:sz w:val="24"/>
          <w:lang w:val="es-ES"/>
        </w:rPr>
        <w:t xml:space="preserve"> o divulgaci</w:t>
      </w:r>
      <w:r w:rsidR="00A93218" w:rsidRPr="00FB44B2">
        <w:rPr>
          <w:sz w:val="24"/>
          <w:lang w:val="es-ES"/>
        </w:rPr>
        <w:t>ones mencionados</w:t>
      </w:r>
      <w:r w:rsidR="004F6763" w:rsidRPr="00FB44B2">
        <w:rPr>
          <w:sz w:val="24"/>
          <w:lang w:val="es-ES"/>
        </w:rPr>
        <w:t xml:space="preserve"> anteriormente</w:t>
      </w:r>
      <w:r w:rsidR="000422DA" w:rsidRPr="00FB44B2">
        <w:rPr>
          <w:sz w:val="24"/>
          <w:lang w:val="es-ES"/>
        </w:rPr>
        <w:t xml:space="preserve">. </w:t>
      </w:r>
    </w:p>
    <w:p w14:paraId="13FE2F40" w14:textId="77777777" w:rsidR="000422DA" w:rsidRPr="00FB44B2" w:rsidRDefault="000422DA">
      <w:pPr>
        <w:rPr>
          <w:sz w:val="24"/>
          <w:lang w:val="es-ES"/>
        </w:rPr>
      </w:pPr>
    </w:p>
    <w:p w14:paraId="196774E2" w14:textId="77777777" w:rsidR="000422DA" w:rsidRPr="00FB44B2" w:rsidRDefault="000422DA">
      <w:pPr>
        <w:rPr>
          <w:sz w:val="24"/>
          <w:szCs w:val="24"/>
          <w:lang w:val="es-ES"/>
        </w:rPr>
      </w:pPr>
      <w:r w:rsidRPr="00FB44B2">
        <w:rPr>
          <w:b/>
          <w:sz w:val="24"/>
          <w:szCs w:val="24"/>
          <w:u w:val="single"/>
          <w:lang w:val="es-ES"/>
        </w:rPr>
        <w:t>Emergenci</w:t>
      </w:r>
      <w:r w:rsidR="004F6763" w:rsidRPr="00FB44B2">
        <w:rPr>
          <w:b/>
          <w:sz w:val="24"/>
          <w:szCs w:val="24"/>
          <w:u w:val="single"/>
          <w:lang w:val="es-ES"/>
        </w:rPr>
        <w:t>a</w:t>
      </w:r>
      <w:r w:rsidRPr="00FB44B2">
        <w:rPr>
          <w:b/>
          <w:sz w:val="24"/>
          <w:szCs w:val="24"/>
          <w:u w:val="single"/>
          <w:lang w:val="es-ES"/>
        </w:rPr>
        <w:t>s:</w:t>
      </w:r>
      <w:r w:rsidRPr="00FB44B2">
        <w:rPr>
          <w:sz w:val="24"/>
          <w:szCs w:val="24"/>
          <w:lang w:val="es-ES"/>
        </w:rPr>
        <w:t xml:space="preserve"> </w:t>
      </w:r>
    </w:p>
    <w:p w14:paraId="30FBB248" w14:textId="77777777" w:rsidR="00361062" w:rsidRPr="00FB44B2" w:rsidRDefault="004F6763" w:rsidP="00361062">
      <w:pPr>
        <w:rPr>
          <w:sz w:val="24"/>
          <w:szCs w:val="24"/>
          <w:lang w:val="es-ES"/>
        </w:rPr>
      </w:pPr>
      <w:r w:rsidRPr="00FB44B2">
        <w:rPr>
          <w:sz w:val="24"/>
          <w:szCs w:val="24"/>
          <w:lang w:val="es-ES"/>
        </w:rPr>
        <w:t xml:space="preserve">Podemos utilizar o divulgar su información médica protegida en un caso o en una situación de </w:t>
      </w:r>
      <w:r w:rsidR="00361062" w:rsidRPr="00FB44B2">
        <w:rPr>
          <w:b/>
          <w:bCs/>
          <w:sz w:val="24"/>
          <w:szCs w:val="24"/>
          <w:lang w:val="es-ES"/>
        </w:rPr>
        <w:t>emergenc</w:t>
      </w:r>
      <w:r w:rsidRPr="00FB44B2">
        <w:rPr>
          <w:b/>
          <w:bCs/>
          <w:sz w:val="24"/>
          <w:szCs w:val="24"/>
          <w:lang w:val="es-ES"/>
        </w:rPr>
        <w:t>ia</w:t>
      </w:r>
      <w:r w:rsidR="00361062" w:rsidRPr="00FB44B2">
        <w:rPr>
          <w:sz w:val="24"/>
          <w:szCs w:val="24"/>
          <w:lang w:val="es-ES"/>
        </w:rPr>
        <w:t xml:space="preserve"> </w:t>
      </w:r>
      <w:r w:rsidRPr="00FB44B2">
        <w:rPr>
          <w:sz w:val="24"/>
          <w:szCs w:val="24"/>
          <w:lang w:val="es-ES"/>
        </w:rPr>
        <w:t>en los que no es posible obtener su autorización escrita</w:t>
      </w:r>
      <w:r w:rsidR="00A93218" w:rsidRPr="00FB44B2">
        <w:rPr>
          <w:sz w:val="24"/>
          <w:szCs w:val="24"/>
          <w:lang w:val="es-ES"/>
        </w:rPr>
        <w:t xml:space="preserve">. Si esto sucede, su médico deberá intentar obtener su autorización </w:t>
      </w:r>
      <w:r w:rsidR="00A93218" w:rsidRPr="00FB44B2">
        <w:rPr>
          <w:b/>
          <w:sz w:val="24"/>
          <w:szCs w:val="24"/>
          <w:lang w:val="es-ES"/>
        </w:rPr>
        <w:t>verbal</w:t>
      </w:r>
      <w:r w:rsidR="00361062" w:rsidRPr="00FB44B2">
        <w:rPr>
          <w:sz w:val="24"/>
          <w:szCs w:val="24"/>
          <w:lang w:val="es-ES"/>
        </w:rPr>
        <w:t xml:space="preserve"> </w:t>
      </w:r>
      <w:r w:rsidR="00A93218" w:rsidRPr="00FB44B2">
        <w:rPr>
          <w:sz w:val="24"/>
          <w:szCs w:val="24"/>
          <w:lang w:val="es-ES"/>
        </w:rPr>
        <w:t>para que un proveedor de atención médica o plan de salud traten su historial médico con un tercero especificado por usted.</w:t>
      </w:r>
    </w:p>
    <w:p w14:paraId="42F34621" w14:textId="77777777" w:rsidR="000422DA" w:rsidRPr="00FB44B2" w:rsidRDefault="000422DA">
      <w:pPr>
        <w:rPr>
          <w:sz w:val="24"/>
          <w:lang w:val="es-ES"/>
        </w:rPr>
      </w:pPr>
    </w:p>
    <w:p w14:paraId="09D62EE4" w14:textId="77777777" w:rsidR="000422DA" w:rsidRPr="00FB44B2" w:rsidRDefault="00A93218">
      <w:pPr>
        <w:rPr>
          <w:sz w:val="24"/>
          <w:lang w:val="es-ES"/>
        </w:rPr>
      </w:pPr>
      <w:r w:rsidRPr="00FB44B2">
        <w:rPr>
          <w:b/>
          <w:sz w:val="24"/>
          <w:u w:val="single"/>
          <w:lang w:val="es-ES"/>
        </w:rPr>
        <w:t>Salud pública</w:t>
      </w:r>
      <w:r w:rsidR="000422DA" w:rsidRPr="00FB44B2">
        <w:rPr>
          <w:b/>
          <w:sz w:val="24"/>
          <w:u w:val="single"/>
          <w:lang w:val="es-ES"/>
        </w:rPr>
        <w:t>:</w:t>
      </w:r>
      <w:r w:rsidR="000422DA" w:rsidRPr="00FB44B2">
        <w:rPr>
          <w:sz w:val="24"/>
          <w:lang w:val="es-ES"/>
        </w:rPr>
        <w:t xml:space="preserve"> </w:t>
      </w:r>
    </w:p>
    <w:p w14:paraId="78D19E91" w14:textId="77777777" w:rsidR="000422DA" w:rsidRPr="00FB44B2" w:rsidRDefault="000F3983">
      <w:pPr>
        <w:rPr>
          <w:sz w:val="24"/>
          <w:lang w:val="es-ES"/>
        </w:rPr>
      </w:pPr>
      <w:r w:rsidRPr="00FB44B2">
        <w:rPr>
          <w:sz w:val="24"/>
          <w:lang w:val="es-ES"/>
        </w:rPr>
        <w:t>Podemos divulgar su información médica protegida para actividades y propósitos de salud pública a una autoridad de salud pública autorizada por ley para re</w:t>
      </w:r>
      <w:r w:rsidR="005573CC" w:rsidRPr="00FB44B2">
        <w:rPr>
          <w:sz w:val="24"/>
          <w:lang w:val="es-ES"/>
        </w:rPr>
        <w:t>unir</w:t>
      </w:r>
      <w:r w:rsidRPr="00FB44B2">
        <w:rPr>
          <w:sz w:val="24"/>
          <w:lang w:val="es-ES"/>
        </w:rPr>
        <w:t xml:space="preserve"> o recibir la información</w:t>
      </w:r>
      <w:r w:rsidR="000422DA" w:rsidRPr="00FB44B2">
        <w:rPr>
          <w:sz w:val="24"/>
          <w:lang w:val="es-ES"/>
        </w:rPr>
        <w:t xml:space="preserve">. </w:t>
      </w:r>
      <w:r w:rsidRPr="00FB44B2">
        <w:rPr>
          <w:sz w:val="24"/>
          <w:lang w:val="es-ES"/>
        </w:rPr>
        <w:t xml:space="preserve">La divulgación se realizará </w:t>
      </w:r>
      <w:r w:rsidR="005573CC" w:rsidRPr="00FB44B2">
        <w:rPr>
          <w:sz w:val="24"/>
          <w:lang w:val="es-ES"/>
        </w:rPr>
        <w:t>para</w:t>
      </w:r>
      <w:r w:rsidRPr="00FB44B2">
        <w:rPr>
          <w:sz w:val="24"/>
          <w:lang w:val="es-ES"/>
        </w:rPr>
        <w:t xml:space="preserve"> controlar una enfermedad, lesión o discapacidad</w:t>
      </w:r>
      <w:r w:rsidR="000422DA" w:rsidRPr="00FB44B2">
        <w:rPr>
          <w:sz w:val="24"/>
          <w:lang w:val="es-ES"/>
        </w:rPr>
        <w:t xml:space="preserve">. </w:t>
      </w:r>
      <w:r w:rsidRPr="00FB44B2">
        <w:rPr>
          <w:sz w:val="24"/>
          <w:lang w:val="es-ES"/>
        </w:rPr>
        <w:t>Asimismo, podemos divulgar su información médica protegida</w:t>
      </w:r>
      <w:r w:rsidR="000422DA" w:rsidRPr="00FB44B2">
        <w:rPr>
          <w:sz w:val="24"/>
          <w:lang w:val="es-ES"/>
        </w:rPr>
        <w:t xml:space="preserve">, </w:t>
      </w:r>
      <w:r w:rsidRPr="00FB44B2">
        <w:rPr>
          <w:sz w:val="24"/>
          <w:lang w:val="es-ES"/>
        </w:rPr>
        <w:t>si así lo determina la autoridad de salud pública</w:t>
      </w:r>
      <w:r w:rsidR="000422DA" w:rsidRPr="00FB44B2">
        <w:rPr>
          <w:sz w:val="24"/>
          <w:lang w:val="es-ES"/>
        </w:rPr>
        <w:t xml:space="preserve">, </w:t>
      </w:r>
      <w:r w:rsidRPr="00FB44B2">
        <w:rPr>
          <w:sz w:val="24"/>
          <w:lang w:val="es-ES"/>
        </w:rPr>
        <w:t>a una agencia gubernamental extranjera que esté colaborando con la autoridad de salud pública</w:t>
      </w:r>
      <w:r w:rsidR="000422DA" w:rsidRPr="00FB44B2">
        <w:rPr>
          <w:sz w:val="24"/>
          <w:lang w:val="es-ES"/>
        </w:rPr>
        <w:t xml:space="preserve">. </w:t>
      </w:r>
    </w:p>
    <w:p w14:paraId="1CBD144B" w14:textId="77777777" w:rsidR="000422DA" w:rsidRPr="00FB44B2" w:rsidRDefault="000422DA">
      <w:pPr>
        <w:rPr>
          <w:b/>
          <w:sz w:val="24"/>
          <w:u w:val="single"/>
          <w:lang w:val="es-ES"/>
        </w:rPr>
      </w:pPr>
    </w:p>
    <w:p w14:paraId="1CC03F37" w14:textId="77777777" w:rsidR="000422DA" w:rsidRPr="00FB44B2" w:rsidRDefault="000F3983">
      <w:pPr>
        <w:rPr>
          <w:sz w:val="24"/>
          <w:lang w:val="es-ES"/>
        </w:rPr>
      </w:pPr>
      <w:r w:rsidRPr="00FB44B2">
        <w:rPr>
          <w:b/>
          <w:sz w:val="24"/>
          <w:u w:val="single"/>
          <w:lang w:val="es-ES"/>
        </w:rPr>
        <w:t>Enfermedades infecciosas</w:t>
      </w:r>
      <w:r w:rsidR="000422DA" w:rsidRPr="00FB44B2">
        <w:rPr>
          <w:b/>
          <w:sz w:val="24"/>
          <w:u w:val="single"/>
          <w:lang w:val="es-ES"/>
        </w:rPr>
        <w:t>:</w:t>
      </w:r>
      <w:r w:rsidR="000422DA" w:rsidRPr="00FB44B2">
        <w:rPr>
          <w:sz w:val="24"/>
          <w:lang w:val="es-ES"/>
        </w:rPr>
        <w:t xml:space="preserve"> </w:t>
      </w:r>
    </w:p>
    <w:p w14:paraId="1645DCC7" w14:textId="77777777" w:rsidR="000422DA" w:rsidRPr="00FB44B2" w:rsidRDefault="000F3983">
      <w:pPr>
        <w:rPr>
          <w:sz w:val="24"/>
          <w:lang w:val="es-ES"/>
        </w:rPr>
      </w:pPr>
      <w:r w:rsidRPr="00FB44B2">
        <w:rPr>
          <w:sz w:val="24"/>
          <w:lang w:val="es-ES"/>
        </w:rPr>
        <w:t>Podemos divulgar su información médica protegida</w:t>
      </w:r>
      <w:r w:rsidR="000422DA" w:rsidRPr="00FB44B2">
        <w:rPr>
          <w:sz w:val="24"/>
          <w:lang w:val="es-ES"/>
        </w:rPr>
        <w:t xml:space="preserve">, </w:t>
      </w:r>
      <w:r w:rsidRPr="00FB44B2">
        <w:rPr>
          <w:sz w:val="24"/>
          <w:lang w:val="es-ES"/>
        </w:rPr>
        <w:t>si así lo autoriza la ley</w:t>
      </w:r>
      <w:r w:rsidR="000422DA" w:rsidRPr="00FB44B2">
        <w:rPr>
          <w:sz w:val="24"/>
          <w:lang w:val="es-ES"/>
        </w:rPr>
        <w:t xml:space="preserve">, </w:t>
      </w:r>
      <w:r w:rsidRPr="00FB44B2">
        <w:rPr>
          <w:sz w:val="24"/>
          <w:lang w:val="es-ES"/>
        </w:rPr>
        <w:t>a una persona que pueda haber estado expuesta a una enfermedad infecciosa o</w:t>
      </w:r>
      <w:r w:rsidR="006B58B4" w:rsidRPr="00FB44B2">
        <w:rPr>
          <w:sz w:val="24"/>
          <w:lang w:val="es-ES"/>
        </w:rPr>
        <w:t xml:space="preserve"> </w:t>
      </w:r>
      <w:r w:rsidRPr="00FB44B2">
        <w:rPr>
          <w:sz w:val="24"/>
          <w:lang w:val="es-ES"/>
        </w:rPr>
        <w:t xml:space="preserve">que de otra manera se encuentre en riesgo de contraer o </w:t>
      </w:r>
      <w:r w:rsidR="006B58B4" w:rsidRPr="00FB44B2">
        <w:rPr>
          <w:sz w:val="24"/>
          <w:lang w:val="es-ES"/>
        </w:rPr>
        <w:t>propagar la enfermedad o condición</w:t>
      </w:r>
      <w:r w:rsidR="000422DA" w:rsidRPr="00FB44B2">
        <w:rPr>
          <w:sz w:val="24"/>
          <w:lang w:val="es-ES"/>
        </w:rPr>
        <w:t xml:space="preserve">. </w:t>
      </w:r>
    </w:p>
    <w:p w14:paraId="11336FD3" w14:textId="77777777" w:rsidR="000422DA" w:rsidRPr="00FB44B2" w:rsidRDefault="000422DA">
      <w:pPr>
        <w:rPr>
          <w:b/>
          <w:sz w:val="24"/>
          <w:u w:val="single"/>
          <w:lang w:val="es-ES"/>
        </w:rPr>
      </w:pPr>
    </w:p>
    <w:p w14:paraId="7D55A799" w14:textId="77777777" w:rsidR="000422DA" w:rsidRPr="00FB44B2" w:rsidRDefault="006B58B4">
      <w:pPr>
        <w:rPr>
          <w:b/>
          <w:sz w:val="24"/>
          <w:u w:val="single"/>
          <w:lang w:val="es-ES"/>
        </w:rPr>
      </w:pPr>
      <w:r w:rsidRPr="00FB44B2">
        <w:rPr>
          <w:b/>
          <w:sz w:val="24"/>
          <w:u w:val="single"/>
          <w:lang w:val="es-ES"/>
        </w:rPr>
        <w:t>Control de la salud</w:t>
      </w:r>
      <w:r w:rsidR="000422DA" w:rsidRPr="00FB44B2">
        <w:rPr>
          <w:b/>
          <w:sz w:val="24"/>
          <w:u w:val="single"/>
          <w:lang w:val="es-ES"/>
        </w:rPr>
        <w:t>:</w:t>
      </w:r>
    </w:p>
    <w:p w14:paraId="5A0B9064" w14:textId="77777777" w:rsidR="00361062" w:rsidRPr="00FB44B2" w:rsidRDefault="006B58B4">
      <w:pPr>
        <w:rPr>
          <w:sz w:val="24"/>
          <w:lang w:val="es-ES"/>
        </w:rPr>
      </w:pPr>
      <w:r w:rsidRPr="00FB44B2">
        <w:rPr>
          <w:sz w:val="24"/>
          <w:lang w:val="es-ES"/>
        </w:rPr>
        <w:t>Podemos divulgar información médica protegida a una agencia de control de salud para actividades autorizadas por ley, tales como auditorías, investigaciones e inspecciones</w:t>
      </w:r>
      <w:r w:rsidR="000422DA" w:rsidRPr="00FB44B2">
        <w:rPr>
          <w:sz w:val="24"/>
          <w:lang w:val="es-ES"/>
        </w:rPr>
        <w:t xml:space="preserve">. </w:t>
      </w:r>
      <w:r w:rsidR="00734BB8" w:rsidRPr="00FB44B2">
        <w:rPr>
          <w:sz w:val="24"/>
          <w:lang w:val="es-ES"/>
        </w:rPr>
        <w:t>Las agencias de control que buscan esta información incluyen agencias gubernamentales que supervisan el sistema de atención médica</w:t>
      </w:r>
      <w:r w:rsidR="000422DA" w:rsidRPr="00FB44B2">
        <w:rPr>
          <w:sz w:val="24"/>
          <w:lang w:val="es-ES"/>
        </w:rPr>
        <w:t xml:space="preserve">, </w:t>
      </w:r>
      <w:r w:rsidR="00734BB8" w:rsidRPr="00FB44B2">
        <w:rPr>
          <w:sz w:val="24"/>
          <w:lang w:val="es-ES"/>
        </w:rPr>
        <w:t>programas de beneficio gubernamental</w:t>
      </w:r>
      <w:r w:rsidR="000422DA" w:rsidRPr="00FB44B2">
        <w:rPr>
          <w:sz w:val="24"/>
          <w:lang w:val="es-ES"/>
        </w:rPr>
        <w:t xml:space="preserve">, </w:t>
      </w:r>
      <w:r w:rsidR="00734BB8" w:rsidRPr="00FB44B2">
        <w:rPr>
          <w:sz w:val="24"/>
          <w:lang w:val="es-ES"/>
        </w:rPr>
        <w:t>y otros programas reglamentarios del gobierno, y leyes sobre derechos civiles</w:t>
      </w:r>
      <w:r w:rsidR="000422DA" w:rsidRPr="00FB44B2">
        <w:rPr>
          <w:sz w:val="24"/>
          <w:lang w:val="es-ES"/>
        </w:rPr>
        <w:t xml:space="preserve">. </w:t>
      </w:r>
    </w:p>
    <w:p w14:paraId="08AF3741" w14:textId="77777777" w:rsidR="00361062" w:rsidRPr="00FB44B2" w:rsidRDefault="00361062">
      <w:pPr>
        <w:rPr>
          <w:sz w:val="24"/>
          <w:lang w:val="es-ES"/>
        </w:rPr>
      </w:pPr>
    </w:p>
    <w:p w14:paraId="44E773CF" w14:textId="77777777" w:rsidR="000422DA" w:rsidRPr="00FB44B2" w:rsidRDefault="00734BB8">
      <w:pPr>
        <w:rPr>
          <w:sz w:val="24"/>
          <w:lang w:val="es-ES"/>
        </w:rPr>
      </w:pPr>
      <w:r w:rsidRPr="00FB44B2">
        <w:rPr>
          <w:b/>
          <w:sz w:val="24"/>
          <w:u w:val="single"/>
          <w:lang w:val="es-ES"/>
        </w:rPr>
        <w:t xml:space="preserve">Abuso o </w:t>
      </w:r>
      <w:r w:rsidR="00F15D25" w:rsidRPr="00FB44B2">
        <w:rPr>
          <w:b/>
          <w:sz w:val="24"/>
          <w:u w:val="single"/>
          <w:lang w:val="es-ES"/>
        </w:rPr>
        <w:t>abandono</w:t>
      </w:r>
      <w:r w:rsidR="000422DA" w:rsidRPr="00FB44B2">
        <w:rPr>
          <w:b/>
          <w:sz w:val="24"/>
          <w:u w:val="single"/>
          <w:lang w:val="es-ES"/>
        </w:rPr>
        <w:t>:</w:t>
      </w:r>
      <w:r w:rsidR="000422DA" w:rsidRPr="00FB44B2">
        <w:rPr>
          <w:sz w:val="24"/>
          <w:lang w:val="es-ES"/>
        </w:rPr>
        <w:t xml:space="preserve"> </w:t>
      </w:r>
    </w:p>
    <w:p w14:paraId="7E5292B4" w14:textId="77777777" w:rsidR="000422DA" w:rsidRPr="00FB44B2" w:rsidRDefault="00F15D25">
      <w:pPr>
        <w:rPr>
          <w:sz w:val="24"/>
          <w:lang w:val="es-ES"/>
        </w:rPr>
      </w:pPr>
      <w:r w:rsidRPr="00FB44B2">
        <w:rPr>
          <w:sz w:val="24"/>
          <w:lang w:val="es-ES"/>
        </w:rPr>
        <w:t>Podemos divulgar su información médica protegida a una autoridad de salud pública autorizada por ley para recibir informes de abuso o abandono infantil</w:t>
      </w:r>
      <w:r w:rsidR="000422DA" w:rsidRPr="00FB44B2">
        <w:rPr>
          <w:sz w:val="24"/>
          <w:lang w:val="es-ES"/>
        </w:rPr>
        <w:t xml:space="preserve">. </w:t>
      </w:r>
      <w:r w:rsidRPr="00FB44B2">
        <w:rPr>
          <w:sz w:val="24"/>
          <w:lang w:val="es-ES"/>
        </w:rPr>
        <w:t>Además</w:t>
      </w:r>
      <w:r w:rsidR="000422DA" w:rsidRPr="00FB44B2">
        <w:rPr>
          <w:sz w:val="24"/>
          <w:lang w:val="es-ES"/>
        </w:rPr>
        <w:t xml:space="preserve">, </w:t>
      </w:r>
      <w:r w:rsidR="00BA2BC2" w:rsidRPr="00FB44B2">
        <w:rPr>
          <w:sz w:val="24"/>
          <w:lang w:val="es-ES"/>
        </w:rPr>
        <w:t>podemos divulgar su información médica protegida si creemos que usted ha sido víctima de abuso, abandono o violencia doméstica a la entidad o agencia gubernamental autorizada para recibir dicha información</w:t>
      </w:r>
      <w:r w:rsidR="000422DA" w:rsidRPr="00FB44B2">
        <w:rPr>
          <w:sz w:val="24"/>
          <w:lang w:val="es-ES"/>
        </w:rPr>
        <w:t xml:space="preserve">. </w:t>
      </w:r>
      <w:r w:rsidR="00686EB0" w:rsidRPr="00FB44B2">
        <w:rPr>
          <w:sz w:val="24"/>
          <w:lang w:val="es-ES"/>
        </w:rPr>
        <w:t>En ese caso, la divulgación se realizará conforme lo dispongan las leyes federales y estatales aplicables</w:t>
      </w:r>
      <w:r w:rsidR="000422DA" w:rsidRPr="00FB44B2">
        <w:rPr>
          <w:sz w:val="24"/>
          <w:lang w:val="es-ES"/>
        </w:rPr>
        <w:t xml:space="preserve">. </w:t>
      </w:r>
    </w:p>
    <w:p w14:paraId="40D300AC" w14:textId="77777777" w:rsidR="000422DA" w:rsidRPr="00FB44B2" w:rsidRDefault="000422DA">
      <w:pPr>
        <w:rPr>
          <w:b/>
          <w:sz w:val="24"/>
          <w:u w:val="single"/>
          <w:lang w:val="es-ES"/>
        </w:rPr>
      </w:pPr>
    </w:p>
    <w:p w14:paraId="79CD94EE" w14:textId="77777777" w:rsidR="000422DA" w:rsidRPr="00FB44B2" w:rsidRDefault="001F47A8">
      <w:pPr>
        <w:rPr>
          <w:sz w:val="24"/>
          <w:lang w:val="es-ES"/>
        </w:rPr>
      </w:pPr>
      <w:r w:rsidRPr="00FB44B2">
        <w:rPr>
          <w:b/>
          <w:sz w:val="24"/>
          <w:u w:val="single"/>
          <w:lang w:val="es-ES"/>
        </w:rPr>
        <w:t>Administración de alimentos y medicamentos</w:t>
      </w:r>
      <w:r w:rsidR="000422DA" w:rsidRPr="00FB44B2">
        <w:rPr>
          <w:b/>
          <w:sz w:val="24"/>
          <w:u w:val="single"/>
          <w:lang w:val="es-ES"/>
        </w:rPr>
        <w:t>:</w:t>
      </w:r>
      <w:r w:rsidR="000422DA" w:rsidRPr="00FB44B2">
        <w:rPr>
          <w:sz w:val="24"/>
          <w:lang w:val="es-ES"/>
        </w:rPr>
        <w:t xml:space="preserve"> </w:t>
      </w:r>
    </w:p>
    <w:p w14:paraId="5ED7757B" w14:textId="77777777" w:rsidR="000422DA" w:rsidRPr="00FB44B2" w:rsidRDefault="001F47A8">
      <w:pPr>
        <w:rPr>
          <w:sz w:val="24"/>
          <w:lang w:val="es-ES"/>
        </w:rPr>
      </w:pPr>
      <w:r w:rsidRPr="00FB44B2">
        <w:rPr>
          <w:sz w:val="24"/>
          <w:lang w:val="es-ES"/>
        </w:rPr>
        <w:t>Podemos divulgar su información médica protegida a una persona o compañía</w:t>
      </w:r>
      <w:r w:rsidR="000422DA" w:rsidRPr="00FB44B2">
        <w:rPr>
          <w:sz w:val="24"/>
          <w:lang w:val="es-ES"/>
        </w:rPr>
        <w:t xml:space="preserve"> </w:t>
      </w:r>
      <w:r w:rsidRPr="00FB44B2">
        <w:rPr>
          <w:sz w:val="24"/>
          <w:lang w:val="es-ES"/>
        </w:rPr>
        <w:t>que la Admi</w:t>
      </w:r>
      <w:r w:rsidR="00354E37" w:rsidRPr="00FB44B2">
        <w:rPr>
          <w:sz w:val="24"/>
          <w:lang w:val="es-ES"/>
        </w:rPr>
        <w:t>nis</w:t>
      </w:r>
      <w:r w:rsidRPr="00FB44B2">
        <w:rPr>
          <w:sz w:val="24"/>
          <w:lang w:val="es-ES"/>
        </w:rPr>
        <w:t>tración de Alimentos y Medicamentos exija debe informar eventos adversos</w:t>
      </w:r>
      <w:r w:rsidR="00354E37" w:rsidRPr="00FB44B2">
        <w:rPr>
          <w:sz w:val="24"/>
          <w:lang w:val="es-ES"/>
        </w:rPr>
        <w:t>, desviaciones biológicas de productos</w:t>
      </w:r>
      <w:r w:rsidR="000422DA" w:rsidRPr="00FB44B2">
        <w:rPr>
          <w:sz w:val="24"/>
          <w:lang w:val="es-ES"/>
        </w:rPr>
        <w:t xml:space="preserve">, </w:t>
      </w:r>
      <w:r w:rsidR="00354E37" w:rsidRPr="00FB44B2">
        <w:rPr>
          <w:sz w:val="24"/>
          <w:lang w:val="es-ES"/>
        </w:rPr>
        <w:t>defectos o problemas de productos</w:t>
      </w:r>
      <w:r w:rsidR="000422DA" w:rsidRPr="00FB44B2">
        <w:rPr>
          <w:sz w:val="24"/>
          <w:lang w:val="es-ES"/>
        </w:rPr>
        <w:t xml:space="preserve">; </w:t>
      </w:r>
      <w:r w:rsidR="00354E37" w:rsidRPr="00FB44B2">
        <w:rPr>
          <w:sz w:val="24"/>
          <w:lang w:val="es-ES"/>
        </w:rPr>
        <w:t>rastrear productos</w:t>
      </w:r>
      <w:r w:rsidR="000422DA" w:rsidRPr="00FB44B2">
        <w:rPr>
          <w:sz w:val="24"/>
          <w:lang w:val="es-ES"/>
        </w:rPr>
        <w:t xml:space="preserve">; </w:t>
      </w:r>
      <w:r w:rsidR="00354E37" w:rsidRPr="00FB44B2">
        <w:rPr>
          <w:sz w:val="24"/>
          <w:lang w:val="es-ES"/>
        </w:rPr>
        <w:t>permitir</w:t>
      </w:r>
      <w:r w:rsidR="000422DA" w:rsidRPr="00FB44B2">
        <w:rPr>
          <w:sz w:val="24"/>
          <w:lang w:val="es-ES"/>
        </w:rPr>
        <w:t xml:space="preserve"> </w:t>
      </w:r>
      <w:r w:rsidR="00354E37" w:rsidRPr="00FB44B2">
        <w:rPr>
          <w:sz w:val="24"/>
          <w:lang w:val="es-ES"/>
        </w:rPr>
        <w:t>retiros de productos del mercado</w:t>
      </w:r>
      <w:r w:rsidR="000422DA" w:rsidRPr="00FB44B2">
        <w:rPr>
          <w:sz w:val="24"/>
          <w:lang w:val="es-ES"/>
        </w:rPr>
        <w:t xml:space="preserve">; </w:t>
      </w:r>
      <w:r w:rsidR="00354E37" w:rsidRPr="00FB44B2">
        <w:rPr>
          <w:sz w:val="24"/>
          <w:lang w:val="es-ES"/>
        </w:rPr>
        <w:t>realizar reparaciones o reemplazos</w:t>
      </w:r>
      <w:r w:rsidR="000422DA" w:rsidRPr="00FB44B2">
        <w:rPr>
          <w:sz w:val="24"/>
          <w:lang w:val="es-ES"/>
        </w:rPr>
        <w:t xml:space="preserve">; </w:t>
      </w:r>
      <w:r w:rsidR="00354E37" w:rsidRPr="00FB44B2">
        <w:rPr>
          <w:sz w:val="24"/>
          <w:lang w:val="es-ES"/>
        </w:rPr>
        <w:t>o llevar a cabo</w:t>
      </w:r>
      <w:r w:rsidR="000422DA" w:rsidRPr="00FB44B2">
        <w:rPr>
          <w:sz w:val="24"/>
          <w:lang w:val="es-ES"/>
        </w:rPr>
        <w:t xml:space="preserve"> </w:t>
      </w:r>
      <w:r w:rsidR="00354E37" w:rsidRPr="00FB44B2">
        <w:rPr>
          <w:sz w:val="24"/>
          <w:lang w:val="es-ES"/>
        </w:rPr>
        <w:t>supervisión posterior a la comercialización</w:t>
      </w:r>
      <w:r w:rsidR="000422DA" w:rsidRPr="00FB44B2">
        <w:rPr>
          <w:sz w:val="24"/>
          <w:lang w:val="es-ES"/>
        </w:rPr>
        <w:t xml:space="preserve">, </w:t>
      </w:r>
      <w:r w:rsidR="00354E37" w:rsidRPr="00FB44B2">
        <w:rPr>
          <w:sz w:val="24"/>
          <w:lang w:val="es-ES"/>
        </w:rPr>
        <w:t>conforme lo disponga la ley</w:t>
      </w:r>
      <w:r w:rsidR="000422DA" w:rsidRPr="00FB44B2">
        <w:rPr>
          <w:sz w:val="24"/>
          <w:lang w:val="es-ES"/>
        </w:rPr>
        <w:t xml:space="preserve">. </w:t>
      </w:r>
    </w:p>
    <w:p w14:paraId="0AC2D5D0" w14:textId="77777777" w:rsidR="000422DA" w:rsidRPr="00FB44B2" w:rsidRDefault="000422DA">
      <w:pPr>
        <w:rPr>
          <w:sz w:val="24"/>
          <w:lang w:val="es-ES"/>
        </w:rPr>
      </w:pPr>
    </w:p>
    <w:p w14:paraId="6F915624" w14:textId="77777777" w:rsidR="000422DA" w:rsidRPr="00FB44B2" w:rsidRDefault="000B32D3">
      <w:pPr>
        <w:rPr>
          <w:sz w:val="24"/>
          <w:lang w:val="es-ES"/>
        </w:rPr>
      </w:pPr>
      <w:proofErr w:type="gramStart"/>
      <w:r w:rsidRPr="00FB44B2">
        <w:rPr>
          <w:b/>
          <w:sz w:val="24"/>
          <w:u w:val="single"/>
          <w:lang w:val="es-ES"/>
        </w:rPr>
        <w:t>Procedimiento legales</w:t>
      </w:r>
      <w:proofErr w:type="gramEnd"/>
      <w:r w:rsidR="000422DA" w:rsidRPr="00FB44B2">
        <w:rPr>
          <w:b/>
          <w:sz w:val="24"/>
          <w:u w:val="single"/>
          <w:lang w:val="es-ES"/>
        </w:rPr>
        <w:t>:</w:t>
      </w:r>
      <w:r w:rsidR="000422DA" w:rsidRPr="00FB44B2">
        <w:rPr>
          <w:sz w:val="24"/>
          <w:lang w:val="es-ES"/>
        </w:rPr>
        <w:t xml:space="preserve"> </w:t>
      </w:r>
    </w:p>
    <w:p w14:paraId="35A28B28" w14:textId="77777777" w:rsidR="000422DA" w:rsidRPr="00FB44B2" w:rsidRDefault="001F47A8">
      <w:pPr>
        <w:rPr>
          <w:sz w:val="24"/>
          <w:lang w:val="es-ES"/>
        </w:rPr>
      </w:pPr>
      <w:r w:rsidRPr="00FB44B2">
        <w:rPr>
          <w:sz w:val="24"/>
          <w:lang w:val="es-ES"/>
        </w:rPr>
        <w:t xml:space="preserve">Podemos divulgar información médica protegida </w:t>
      </w:r>
      <w:r w:rsidR="000A0DAD" w:rsidRPr="00FB44B2">
        <w:rPr>
          <w:sz w:val="24"/>
          <w:lang w:val="es-ES"/>
        </w:rPr>
        <w:t xml:space="preserve">durante cualquier procedimiento judicial o administrativo en respuesta a </w:t>
      </w:r>
      <w:r w:rsidR="007E5CDF" w:rsidRPr="00FB44B2">
        <w:rPr>
          <w:sz w:val="24"/>
          <w:lang w:val="es-ES"/>
        </w:rPr>
        <w:t>la</w:t>
      </w:r>
      <w:r w:rsidR="000A0DAD" w:rsidRPr="00FB44B2">
        <w:rPr>
          <w:sz w:val="24"/>
          <w:lang w:val="es-ES"/>
        </w:rPr>
        <w:t xml:space="preserve"> orden de una corte o</w:t>
      </w:r>
      <w:r w:rsidR="00B31650" w:rsidRPr="00FB44B2">
        <w:rPr>
          <w:sz w:val="24"/>
          <w:lang w:val="es-ES"/>
        </w:rPr>
        <w:t xml:space="preserve"> de un</w:t>
      </w:r>
      <w:r w:rsidR="000A0DAD" w:rsidRPr="00FB44B2">
        <w:rPr>
          <w:sz w:val="24"/>
          <w:lang w:val="es-ES"/>
        </w:rPr>
        <w:t xml:space="preserve"> tribunal administrativo</w:t>
      </w:r>
      <w:r w:rsidR="000422DA" w:rsidRPr="00FB44B2">
        <w:rPr>
          <w:sz w:val="24"/>
          <w:lang w:val="es-ES"/>
        </w:rPr>
        <w:t xml:space="preserve"> (</w:t>
      </w:r>
      <w:r w:rsidR="00B31650" w:rsidRPr="00FB44B2">
        <w:rPr>
          <w:sz w:val="24"/>
          <w:lang w:val="es-ES"/>
        </w:rPr>
        <w:t>en la medida que dicha divulgación esté expresamente autorizada</w:t>
      </w:r>
      <w:r w:rsidR="000422DA" w:rsidRPr="00FB44B2">
        <w:rPr>
          <w:sz w:val="24"/>
          <w:lang w:val="es-ES"/>
        </w:rPr>
        <w:t xml:space="preserve">), </w:t>
      </w:r>
      <w:r w:rsidR="00B31650" w:rsidRPr="00FB44B2">
        <w:rPr>
          <w:sz w:val="24"/>
          <w:lang w:val="es-ES"/>
        </w:rPr>
        <w:t>y en ciertas situaciones como respuesta a una citación judicial, orden de registro</w:t>
      </w:r>
      <w:r w:rsidR="007E0B3A" w:rsidRPr="00FB44B2">
        <w:rPr>
          <w:sz w:val="24"/>
          <w:lang w:val="es-ES"/>
        </w:rPr>
        <w:t xml:space="preserve">, </w:t>
      </w:r>
      <w:r w:rsidR="00ED0E49" w:rsidRPr="00FB44B2">
        <w:rPr>
          <w:sz w:val="24"/>
          <w:lang w:val="es-ES"/>
        </w:rPr>
        <w:t>solicitud de presentación de pruebas</w:t>
      </w:r>
      <w:r w:rsidR="000422DA" w:rsidRPr="00FB44B2">
        <w:rPr>
          <w:sz w:val="24"/>
          <w:lang w:val="es-ES"/>
        </w:rPr>
        <w:t xml:space="preserve"> </w:t>
      </w:r>
      <w:r w:rsidR="00B31650" w:rsidRPr="00FB44B2">
        <w:rPr>
          <w:sz w:val="24"/>
          <w:lang w:val="es-ES"/>
        </w:rPr>
        <w:t>u otros procesos legales</w:t>
      </w:r>
      <w:r w:rsidR="000422DA" w:rsidRPr="00FB44B2">
        <w:rPr>
          <w:sz w:val="24"/>
          <w:lang w:val="es-ES"/>
        </w:rPr>
        <w:t xml:space="preserve">. </w:t>
      </w:r>
    </w:p>
    <w:p w14:paraId="37C13C8C" w14:textId="77777777" w:rsidR="000422DA" w:rsidRPr="00FB44B2" w:rsidRDefault="000422DA">
      <w:pPr>
        <w:rPr>
          <w:b/>
          <w:sz w:val="24"/>
          <w:u w:val="single"/>
          <w:lang w:val="es-ES"/>
        </w:rPr>
      </w:pPr>
    </w:p>
    <w:p w14:paraId="0B3C977C" w14:textId="77777777" w:rsidR="000422DA" w:rsidRPr="00FB44B2" w:rsidRDefault="00ED0E49">
      <w:pPr>
        <w:rPr>
          <w:sz w:val="24"/>
          <w:lang w:val="es-ES"/>
        </w:rPr>
      </w:pPr>
      <w:r w:rsidRPr="00FB44B2">
        <w:rPr>
          <w:b/>
          <w:sz w:val="24"/>
          <w:u w:val="single"/>
          <w:lang w:val="es-ES"/>
        </w:rPr>
        <w:t>Cumplimiento de la ley y actividad delictiva</w:t>
      </w:r>
      <w:r w:rsidR="000422DA" w:rsidRPr="00FB44B2">
        <w:rPr>
          <w:b/>
          <w:sz w:val="24"/>
          <w:u w:val="single"/>
          <w:lang w:val="es-ES"/>
        </w:rPr>
        <w:t>:</w:t>
      </w:r>
      <w:r w:rsidR="000422DA" w:rsidRPr="00FB44B2">
        <w:rPr>
          <w:sz w:val="24"/>
          <w:lang w:val="es-ES"/>
        </w:rPr>
        <w:t xml:space="preserve"> </w:t>
      </w:r>
    </w:p>
    <w:p w14:paraId="2E8C349C" w14:textId="77777777" w:rsidR="007E0B3A" w:rsidRPr="00FB44B2" w:rsidRDefault="001F47A8" w:rsidP="007E0B3A">
      <w:pPr>
        <w:rPr>
          <w:sz w:val="24"/>
          <w:lang w:val="es-ES"/>
        </w:rPr>
      </w:pPr>
      <w:r w:rsidRPr="00FB44B2">
        <w:rPr>
          <w:sz w:val="24"/>
          <w:lang w:val="es-ES"/>
        </w:rPr>
        <w:t>También podemos divulgar información médica protegida</w:t>
      </w:r>
      <w:r w:rsidR="000422DA" w:rsidRPr="00FB44B2">
        <w:rPr>
          <w:sz w:val="24"/>
          <w:lang w:val="es-ES"/>
        </w:rPr>
        <w:t xml:space="preserve">, </w:t>
      </w:r>
      <w:r w:rsidR="00ED0E49" w:rsidRPr="00FB44B2">
        <w:rPr>
          <w:sz w:val="24"/>
          <w:lang w:val="es-ES"/>
        </w:rPr>
        <w:t>siempre que se cumplan los requisitos legales federales y estatales aplicables</w:t>
      </w:r>
      <w:r w:rsidR="000422DA" w:rsidRPr="00FB44B2">
        <w:rPr>
          <w:sz w:val="24"/>
          <w:lang w:val="es-ES"/>
        </w:rPr>
        <w:t xml:space="preserve">, </w:t>
      </w:r>
      <w:r w:rsidR="00ED0E49" w:rsidRPr="00FB44B2">
        <w:rPr>
          <w:sz w:val="24"/>
          <w:lang w:val="es-ES"/>
        </w:rPr>
        <w:t>para fines del cumplimiento de la ley</w:t>
      </w:r>
      <w:r w:rsidR="000422DA" w:rsidRPr="00FB44B2">
        <w:rPr>
          <w:sz w:val="24"/>
          <w:lang w:val="es-ES"/>
        </w:rPr>
        <w:t xml:space="preserve">. </w:t>
      </w:r>
      <w:r w:rsidR="00ED0E49" w:rsidRPr="00FB44B2">
        <w:rPr>
          <w:sz w:val="24"/>
          <w:lang w:val="es-ES"/>
        </w:rPr>
        <w:t>Estos fines incluyen</w:t>
      </w:r>
      <w:r w:rsidR="000422DA" w:rsidRPr="00FB44B2">
        <w:rPr>
          <w:sz w:val="24"/>
          <w:lang w:val="es-ES"/>
        </w:rPr>
        <w:t xml:space="preserve"> (1) </w:t>
      </w:r>
      <w:r w:rsidR="00ED0E49" w:rsidRPr="00FB44B2">
        <w:rPr>
          <w:sz w:val="24"/>
          <w:lang w:val="es-ES"/>
        </w:rPr>
        <w:t>procesos legales y otros fines que la ley exija</w:t>
      </w:r>
      <w:r w:rsidR="000422DA" w:rsidRPr="00FB44B2">
        <w:rPr>
          <w:sz w:val="24"/>
          <w:lang w:val="es-ES"/>
        </w:rPr>
        <w:t xml:space="preserve">, (2) </w:t>
      </w:r>
      <w:r w:rsidR="00ED0E49" w:rsidRPr="00FB44B2">
        <w:rPr>
          <w:sz w:val="24"/>
          <w:lang w:val="es-ES"/>
        </w:rPr>
        <w:t>solicitudes de información limitada para fines de identificación y ubicación</w:t>
      </w:r>
      <w:r w:rsidR="000422DA" w:rsidRPr="00FB44B2">
        <w:rPr>
          <w:sz w:val="24"/>
          <w:lang w:val="es-ES"/>
        </w:rPr>
        <w:t xml:space="preserve">, (3) </w:t>
      </w:r>
      <w:r w:rsidR="00ED0E49" w:rsidRPr="00FB44B2">
        <w:rPr>
          <w:sz w:val="24"/>
          <w:lang w:val="es-ES"/>
        </w:rPr>
        <w:t>tratamiento para víctimas de un delito, y</w:t>
      </w:r>
      <w:r w:rsidR="000422DA" w:rsidRPr="00FB44B2">
        <w:rPr>
          <w:sz w:val="24"/>
          <w:lang w:val="es-ES"/>
        </w:rPr>
        <w:t xml:space="preserve"> (4) </w:t>
      </w:r>
      <w:r w:rsidR="00ED0E49" w:rsidRPr="00FB44B2">
        <w:rPr>
          <w:sz w:val="24"/>
          <w:lang w:val="es-ES"/>
        </w:rPr>
        <w:t>sospecha que una muerte ha ocurrido como resultado de conducta delictiva</w:t>
      </w:r>
      <w:r w:rsidR="007E0B3A" w:rsidRPr="00FB44B2">
        <w:rPr>
          <w:sz w:val="24"/>
          <w:lang w:val="es-ES"/>
        </w:rPr>
        <w:t xml:space="preserve">. </w:t>
      </w:r>
    </w:p>
    <w:p w14:paraId="53CAFFDD" w14:textId="77777777" w:rsidR="000422DA" w:rsidRPr="00FB44B2" w:rsidRDefault="000422DA">
      <w:pPr>
        <w:rPr>
          <w:b/>
          <w:sz w:val="24"/>
          <w:u w:val="single"/>
          <w:lang w:val="es-ES"/>
        </w:rPr>
      </w:pPr>
    </w:p>
    <w:p w14:paraId="2DC6AE28" w14:textId="77777777" w:rsidR="000422DA" w:rsidRPr="00FB44B2" w:rsidRDefault="00132212">
      <w:pPr>
        <w:rPr>
          <w:sz w:val="24"/>
          <w:lang w:val="es-ES"/>
        </w:rPr>
      </w:pPr>
      <w:r w:rsidRPr="00FB44B2">
        <w:rPr>
          <w:b/>
          <w:sz w:val="24"/>
          <w:u w:val="single"/>
          <w:lang w:val="es-ES"/>
        </w:rPr>
        <w:t>Médicos forenses</w:t>
      </w:r>
      <w:r w:rsidR="000422DA" w:rsidRPr="00FB44B2">
        <w:rPr>
          <w:b/>
          <w:sz w:val="24"/>
          <w:u w:val="single"/>
          <w:lang w:val="es-ES"/>
        </w:rPr>
        <w:t xml:space="preserve">, </w:t>
      </w:r>
      <w:r w:rsidRPr="00FB44B2">
        <w:rPr>
          <w:b/>
          <w:sz w:val="24"/>
          <w:u w:val="single"/>
          <w:lang w:val="es-ES"/>
        </w:rPr>
        <w:t>funerarios</w:t>
      </w:r>
      <w:r w:rsidR="000422DA" w:rsidRPr="00FB44B2">
        <w:rPr>
          <w:b/>
          <w:sz w:val="24"/>
          <w:u w:val="single"/>
          <w:lang w:val="es-ES"/>
        </w:rPr>
        <w:t xml:space="preserve">, </w:t>
      </w:r>
      <w:r w:rsidRPr="00FB44B2">
        <w:rPr>
          <w:b/>
          <w:sz w:val="24"/>
          <w:u w:val="single"/>
          <w:lang w:val="es-ES"/>
        </w:rPr>
        <w:t>y donación de órganos</w:t>
      </w:r>
      <w:r w:rsidR="000422DA" w:rsidRPr="00FB44B2">
        <w:rPr>
          <w:b/>
          <w:sz w:val="24"/>
          <w:u w:val="single"/>
          <w:lang w:val="es-ES"/>
        </w:rPr>
        <w:t>:</w:t>
      </w:r>
      <w:r w:rsidR="000422DA" w:rsidRPr="00FB44B2">
        <w:rPr>
          <w:sz w:val="24"/>
          <w:lang w:val="es-ES"/>
        </w:rPr>
        <w:t xml:space="preserve"> </w:t>
      </w:r>
    </w:p>
    <w:p w14:paraId="3A140B73" w14:textId="77777777" w:rsidR="000422DA" w:rsidRPr="00FB44B2" w:rsidRDefault="001F47A8">
      <w:pPr>
        <w:rPr>
          <w:sz w:val="24"/>
          <w:lang w:val="es-ES"/>
        </w:rPr>
      </w:pPr>
      <w:r w:rsidRPr="00FB44B2">
        <w:rPr>
          <w:sz w:val="24"/>
          <w:lang w:val="es-ES"/>
        </w:rPr>
        <w:t xml:space="preserve">Podemos divulgar información médica protegida </w:t>
      </w:r>
      <w:r w:rsidR="004F72B3" w:rsidRPr="00FB44B2">
        <w:rPr>
          <w:sz w:val="24"/>
          <w:lang w:val="es-ES"/>
        </w:rPr>
        <w:t xml:space="preserve">a un </w:t>
      </w:r>
      <w:r w:rsidR="008F207E" w:rsidRPr="00FB44B2">
        <w:rPr>
          <w:sz w:val="24"/>
          <w:lang w:val="es-ES"/>
        </w:rPr>
        <w:t>médico</w:t>
      </w:r>
      <w:r w:rsidR="004F72B3" w:rsidRPr="00FB44B2">
        <w:rPr>
          <w:sz w:val="24"/>
          <w:lang w:val="es-ES"/>
        </w:rPr>
        <w:t xml:space="preserve"> foren</w:t>
      </w:r>
      <w:r w:rsidR="008F207E" w:rsidRPr="00FB44B2">
        <w:rPr>
          <w:sz w:val="24"/>
          <w:lang w:val="es-ES"/>
        </w:rPr>
        <w:t>s</w:t>
      </w:r>
      <w:r w:rsidR="004F72B3" w:rsidRPr="00FB44B2">
        <w:rPr>
          <w:sz w:val="24"/>
          <w:lang w:val="es-ES"/>
        </w:rPr>
        <w:t xml:space="preserve">e </w:t>
      </w:r>
      <w:r w:rsidR="008F207E" w:rsidRPr="00FB44B2">
        <w:rPr>
          <w:sz w:val="24"/>
          <w:lang w:val="es-ES"/>
        </w:rPr>
        <w:t>o examinador médico para fines de identificación, determinaciones de causa de muerte, o para que el médico forense o examinador médico realice otras tareas autorizadas por ley</w:t>
      </w:r>
      <w:r w:rsidR="000422DA" w:rsidRPr="00FB44B2">
        <w:rPr>
          <w:sz w:val="24"/>
          <w:lang w:val="es-ES"/>
        </w:rPr>
        <w:t xml:space="preserve">. </w:t>
      </w:r>
      <w:r w:rsidR="008F207E" w:rsidRPr="00FB44B2">
        <w:rPr>
          <w:sz w:val="24"/>
          <w:lang w:val="es-ES"/>
        </w:rPr>
        <w:t>También podemos divulgar información médica protegida a funerarios, conforme lo permita la ley, a fin de llevar a cabo tareas funerarias</w:t>
      </w:r>
      <w:r w:rsidR="000422DA" w:rsidRPr="00FB44B2">
        <w:rPr>
          <w:sz w:val="24"/>
          <w:lang w:val="es-ES"/>
        </w:rPr>
        <w:t xml:space="preserve">. </w:t>
      </w:r>
      <w:r w:rsidR="008F207E" w:rsidRPr="00FB44B2">
        <w:rPr>
          <w:sz w:val="24"/>
          <w:lang w:val="es-ES"/>
        </w:rPr>
        <w:t>Podemos divulgar dicha información</w:t>
      </w:r>
      <w:r w:rsidR="000422DA" w:rsidRPr="00FB44B2">
        <w:rPr>
          <w:sz w:val="24"/>
          <w:lang w:val="es-ES"/>
        </w:rPr>
        <w:t xml:space="preserve"> </w:t>
      </w:r>
      <w:r w:rsidR="008F207E" w:rsidRPr="00FB44B2">
        <w:rPr>
          <w:sz w:val="24"/>
          <w:lang w:val="es-ES"/>
        </w:rPr>
        <w:t>con razonable antelación a la muerte</w:t>
      </w:r>
      <w:r w:rsidR="000422DA" w:rsidRPr="00FB44B2">
        <w:rPr>
          <w:sz w:val="24"/>
          <w:lang w:val="es-ES"/>
        </w:rPr>
        <w:t xml:space="preserve">. </w:t>
      </w:r>
      <w:r w:rsidR="008F207E" w:rsidRPr="00FB44B2">
        <w:rPr>
          <w:sz w:val="24"/>
          <w:lang w:val="es-ES"/>
        </w:rPr>
        <w:t>La información médica protegida podrá utilizarse y divulgarse para la donación de órganos cadavéricos, ojos o tejidos</w:t>
      </w:r>
      <w:r w:rsidR="000422DA" w:rsidRPr="00FB44B2">
        <w:rPr>
          <w:sz w:val="24"/>
          <w:lang w:val="es-ES"/>
        </w:rPr>
        <w:t xml:space="preserve">. </w:t>
      </w:r>
    </w:p>
    <w:p w14:paraId="2E08093B" w14:textId="77777777" w:rsidR="000422DA" w:rsidRPr="00FB44B2" w:rsidRDefault="000422DA">
      <w:pPr>
        <w:rPr>
          <w:b/>
          <w:sz w:val="24"/>
          <w:u w:val="single"/>
          <w:lang w:val="es-ES"/>
        </w:rPr>
      </w:pPr>
    </w:p>
    <w:p w14:paraId="0556D6BB" w14:textId="77777777" w:rsidR="000422DA" w:rsidRPr="00FB44B2" w:rsidRDefault="002953DA">
      <w:pPr>
        <w:rPr>
          <w:sz w:val="24"/>
          <w:lang w:val="es-ES"/>
        </w:rPr>
      </w:pPr>
      <w:r w:rsidRPr="00FB44B2">
        <w:rPr>
          <w:b/>
          <w:sz w:val="24"/>
          <w:u w:val="single"/>
          <w:lang w:val="es-ES"/>
        </w:rPr>
        <w:t>Investigación</w:t>
      </w:r>
      <w:r w:rsidR="000422DA" w:rsidRPr="00FB44B2">
        <w:rPr>
          <w:b/>
          <w:sz w:val="24"/>
          <w:u w:val="single"/>
          <w:lang w:val="es-ES"/>
        </w:rPr>
        <w:t>:</w:t>
      </w:r>
      <w:r w:rsidR="000422DA" w:rsidRPr="00FB44B2">
        <w:rPr>
          <w:sz w:val="24"/>
          <w:lang w:val="es-ES"/>
        </w:rPr>
        <w:t xml:space="preserve"> </w:t>
      </w:r>
    </w:p>
    <w:p w14:paraId="6F78838C" w14:textId="77777777" w:rsidR="000422DA" w:rsidRPr="00FB44B2" w:rsidRDefault="001F47A8">
      <w:pPr>
        <w:rPr>
          <w:sz w:val="24"/>
          <w:lang w:val="es-ES"/>
        </w:rPr>
      </w:pPr>
      <w:r w:rsidRPr="00FB44B2">
        <w:rPr>
          <w:sz w:val="24"/>
          <w:lang w:val="es-ES"/>
        </w:rPr>
        <w:t xml:space="preserve">Podemos divulgar su información médica protegida </w:t>
      </w:r>
      <w:r w:rsidR="006701C8" w:rsidRPr="00FB44B2">
        <w:rPr>
          <w:sz w:val="24"/>
          <w:lang w:val="es-ES"/>
        </w:rPr>
        <w:t>a investigadores si un comité institucional de revisión que ha revisado la propuesta de investigación y ha establecido protocolos para asegurar la privacidad de su información médica protegida ha aprobado su investigación</w:t>
      </w:r>
      <w:r w:rsidR="000422DA" w:rsidRPr="00FB44B2">
        <w:rPr>
          <w:sz w:val="24"/>
          <w:lang w:val="es-ES"/>
        </w:rPr>
        <w:t xml:space="preserve">. </w:t>
      </w:r>
    </w:p>
    <w:p w14:paraId="7D5B73DD" w14:textId="77777777" w:rsidR="00361062" w:rsidRPr="00FB44B2" w:rsidRDefault="00361062">
      <w:pPr>
        <w:rPr>
          <w:b/>
          <w:sz w:val="24"/>
          <w:u w:val="single"/>
          <w:lang w:val="es-ES"/>
        </w:rPr>
      </w:pPr>
    </w:p>
    <w:p w14:paraId="3878D59A" w14:textId="77777777" w:rsidR="000422DA" w:rsidRPr="00FB44B2" w:rsidRDefault="002953DA">
      <w:pPr>
        <w:rPr>
          <w:sz w:val="24"/>
          <w:lang w:val="es-ES"/>
        </w:rPr>
      </w:pPr>
      <w:r w:rsidRPr="00FB44B2">
        <w:rPr>
          <w:b/>
          <w:sz w:val="24"/>
          <w:u w:val="single"/>
          <w:lang w:val="es-ES"/>
        </w:rPr>
        <w:t>Actividad militar y seguridad nacional</w:t>
      </w:r>
      <w:r w:rsidR="000422DA" w:rsidRPr="00FB44B2">
        <w:rPr>
          <w:b/>
          <w:sz w:val="24"/>
          <w:u w:val="single"/>
          <w:lang w:val="es-ES"/>
        </w:rPr>
        <w:t>:</w:t>
      </w:r>
      <w:r w:rsidR="000422DA" w:rsidRPr="00FB44B2">
        <w:rPr>
          <w:sz w:val="24"/>
          <w:lang w:val="es-ES"/>
        </w:rPr>
        <w:t xml:space="preserve"> </w:t>
      </w:r>
    </w:p>
    <w:p w14:paraId="0EA75994" w14:textId="77777777" w:rsidR="000422DA" w:rsidRPr="00FB44B2" w:rsidRDefault="001F47A8">
      <w:pPr>
        <w:rPr>
          <w:sz w:val="24"/>
          <w:lang w:val="es-ES"/>
        </w:rPr>
      </w:pPr>
      <w:r w:rsidRPr="00FB44B2">
        <w:rPr>
          <w:sz w:val="24"/>
          <w:lang w:val="es-ES"/>
        </w:rPr>
        <w:t>Podemos utilizar o divulgar información médica protegida</w:t>
      </w:r>
      <w:r w:rsidR="006701C8" w:rsidRPr="00FB44B2">
        <w:rPr>
          <w:sz w:val="24"/>
          <w:lang w:val="es-ES"/>
        </w:rPr>
        <w:t xml:space="preserve">, según lo exija o autorice la ley, </w:t>
      </w:r>
      <w:r w:rsidR="004066DB" w:rsidRPr="00FB44B2">
        <w:rPr>
          <w:sz w:val="24"/>
          <w:lang w:val="es-ES"/>
        </w:rPr>
        <w:t>sobre</w:t>
      </w:r>
      <w:r w:rsidR="006701C8" w:rsidRPr="00FB44B2">
        <w:rPr>
          <w:sz w:val="24"/>
          <w:lang w:val="es-ES"/>
        </w:rPr>
        <w:t xml:space="preserve"> individuos que sean personal de las Fuerzas Armadas</w:t>
      </w:r>
      <w:r w:rsidR="000422DA" w:rsidRPr="00FB44B2">
        <w:rPr>
          <w:sz w:val="24"/>
          <w:lang w:val="es-ES"/>
        </w:rPr>
        <w:t xml:space="preserve"> (1) </w:t>
      </w:r>
      <w:r w:rsidR="006701C8" w:rsidRPr="00FB44B2">
        <w:rPr>
          <w:sz w:val="24"/>
          <w:lang w:val="es-ES"/>
        </w:rPr>
        <w:t>para actividades consideradas necesarias por las pertinentes autoridades militares al mando</w:t>
      </w:r>
      <w:r w:rsidR="000422DA" w:rsidRPr="00FB44B2">
        <w:rPr>
          <w:sz w:val="24"/>
          <w:lang w:val="es-ES"/>
        </w:rPr>
        <w:t xml:space="preserve">; (2) </w:t>
      </w:r>
      <w:r w:rsidR="006701C8" w:rsidRPr="00FB44B2">
        <w:rPr>
          <w:sz w:val="24"/>
          <w:lang w:val="es-ES"/>
        </w:rPr>
        <w:t>para la determinación, por parte del Departamento de Asuntos de Veteranos, de su elegibilidad para recibir beneficios</w:t>
      </w:r>
      <w:r w:rsidR="00F22256" w:rsidRPr="00FB44B2">
        <w:rPr>
          <w:sz w:val="24"/>
          <w:lang w:val="es-ES"/>
        </w:rPr>
        <w:t xml:space="preserve">; o </w:t>
      </w:r>
      <w:r w:rsidR="000422DA" w:rsidRPr="00FB44B2">
        <w:rPr>
          <w:sz w:val="24"/>
          <w:lang w:val="es-ES"/>
        </w:rPr>
        <w:t xml:space="preserve">(3) </w:t>
      </w:r>
      <w:r w:rsidR="006701C8" w:rsidRPr="00FB44B2">
        <w:rPr>
          <w:sz w:val="24"/>
          <w:lang w:val="es-ES"/>
        </w:rPr>
        <w:t>también podemos divulgar su información médica protegida conforme lo disponga la ley</w:t>
      </w:r>
      <w:r w:rsidR="00680710" w:rsidRPr="00FB44B2">
        <w:rPr>
          <w:sz w:val="24"/>
          <w:lang w:val="es-ES"/>
        </w:rPr>
        <w:t xml:space="preserve">. </w:t>
      </w:r>
    </w:p>
    <w:p w14:paraId="45243412" w14:textId="77777777" w:rsidR="000422DA" w:rsidRPr="00FB44B2" w:rsidRDefault="000422DA">
      <w:pPr>
        <w:rPr>
          <w:b/>
          <w:sz w:val="24"/>
          <w:u w:val="single"/>
          <w:lang w:val="es-ES"/>
        </w:rPr>
      </w:pPr>
    </w:p>
    <w:p w14:paraId="18EE5DF3" w14:textId="77777777" w:rsidR="000422DA" w:rsidRPr="00FB44B2" w:rsidRDefault="002953DA">
      <w:pPr>
        <w:rPr>
          <w:sz w:val="24"/>
          <w:lang w:val="es-ES"/>
        </w:rPr>
      </w:pPr>
      <w:r w:rsidRPr="00FB44B2">
        <w:rPr>
          <w:b/>
          <w:sz w:val="24"/>
          <w:u w:val="single"/>
          <w:lang w:val="es-ES"/>
        </w:rPr>
        <w:t>Compensación al trabajador</w:t>
      </w:r>
      <w:r w:rsidR="000422DA" w:rsidRPr="00FB44B2">
        <w:rPr>
          <w:b/>
          <w:sz w:val="24"/>
          <w:u w:val="single"/>
          <w:lang w:val="es-ES"/>
        </w:rPr>
        <w:t>:</w:t>
      </w:r>
      <w:r w:rsidR="000422DA" w:rsidRPr="00FB44B2">
        <w:rPr>
          <w:sz w:val="24"/>
          <w:lang w:val="es-ES"/>
        </w:rPr>
        <w:t xml:space="preserve"> </w:t>
      </w:r>
    </w:p>
    <w:p w14:paraId="0B96EABA" w14:textId="77777777" w:rsidR="000422DA" w:rsidRPr="00FB44B2" w:rsidRDefault="001F47A8">
      <w:pPr>
        <w:rPr>
          <w:sz w:val="24"/>
          <w:lang w:val="es-ES"/>
        </w:rPr>
      </w:pPr>
      <w:r w:rsidRPr="00FB44B2">
        <w:rPr>
          <w:sz w:val="24"/>
          <w:lang w:val="es-ES"/>
        </w:rPr>
        <w:t>Podemos divulgar su información médica protegida</w:t>
      </w:r>
      <w:r w:rsidR="004066DB" w:rsidRPr="00FB44B2">
        <w:rPr>
          <w:sz w:val="24"/>
          <w:lang w:val="es-ES"/>
        </w:rPr>
        <w:t>,</w:t>
      </w:r>
      <w:r w:rsidRPr="00FB44B2">
        <w:rPr>
          <w:sz w:val="24"/>
          <w:lang w:val="es-ES"/>
        </w:rPr>
        <w:t xml:space="preserve"> </w:t>
      </w:r>
      <w:r w:rsidR="00FA74F5" w:rsidRPr="00FB44B2">
        <w:rPr>
          <w:sz w:val="24"/>
          <w:lang w:val="es-ES"/>
        </w:rPr>
        <w:t>según esté autorizado</w:t>
      </w:r>
      <w:r w:rsidR="004066DB" w:rsidRPr="00FB44B2">
        <w:rPr>
          <w:sz w:val="24"/>
          <w:lang w:val="es-ES"/>
        </w:rPr>
        <w:t>,</w:t>
      </w:r>
      <w:r w:rsidR="00FA74F5" w:rsidRPr="00FB44B2">
        <w:rPr>
          <w:sz w:val="24"/>
          <w:lang w:val="es-ES"/>
        </w:rPr>
        <w:t xml:space="preserve"> para cumplir con las leyes de compensación al trabajador y otros programas </w:t>
      </w:r>
      <w:r w:rsidR="004066DB" w:rsidRPr="00FB44B2">
        <w:rPr>
          <w:sz w:val="24"/>
          <w:lang w:val="es-ES"/>
        </w:rPr>
        <w:t xml:space="preserve">similares </w:t>
      </w:r>
      <w:r w:rsidR="00FA74F5" w:rsidRPr="00FB44B2">
        <w:rPr>
          <w:sz w:val="24"/>
          <w:lang w:val="es-ES"/>
        </w:rPr>
        <w:t>establecidos legalmente</w:t>
      </w:r>
      <w:r w:rsidR="004066DB" w:rsidRPr="00FB44B2">
        <w:rPr>
          <w:sz w:val="24"/>
          <w:lang w:val="es-ES"/>
        </w:rPr>
        <w:t xml:space="preserve"> </w:t>
      </w:r>
      <w:r w:rsidR="00FA74F5" w:rsidRPr="00FB44B2">
        <w:rPr>
          <w:sz w:val="24"/>
          <w:lang w:val="es-ES"/>
        </w:rPr>
        <w:t>que brindan beneficios en caso de lesiones</w:t>
      </w:r>
      <w:r w:rsidR="007E0B3A" w:rsidRPr="00FB44B2">
        <w:rPr>
          <w:sz w:val="24"/>
          <w:lang w:val="es-ES"/>
        </w:rPr>
        <w:t xml:space="preserve"> </w:t>
      </w:r>
      <w:r w:rsidR="00FA74F5" w:rsidRPr="00FB44B2">
        <w:rPr>
          <w:sz w:val="24"/>
          <w:lang w:val="es-ES"/>
        </w:rPr>
        <w:t>o enfermedades relacionadas con el trabajo</w:t>
      </w:r>
      <w:r w:rsidR="000422DA" w:rsidRPr="00FB44B2">
        <w:rPr>
          <w:sz w:val="24"/>
          <w:lang w:val="es-ES"/>
        </w:rPr>
        <w:t xml:space="preserve">. </w:t>
      </w:r>
    </w:p>
    <w:p w14:paraId="37B7A4EF" w14:textId="77777777" w:rsidR="000422DA" w:rsidRPr="00FB44B2" w:rsidRDefault="000422DA">
      <w:pPr>
        <w:rPr>
          <w:b/>
          <w:sz w:val="24"/>
          <w:u w:val="single"/>
          <w:lang w:val="es-ES"/>
        </w:rPr>
      </w:pPr>
    </w:p>
    <w:p w14:paraId="1B3F239E" w14:textId="77777777" w:rsidR="000422DA" w:rsidRPr="00FB44B2" w:rsidRDefault="00E56E29">
      <w:pPr>
        <w:rPr>
          <w:sz w:val="24"/>
          <w:lang w:val="es-ES"/>
        </w:rPr>
      </w:pPr>
      <w:r w:rsidRPr="00FB44B2">
        <w:rPr>
          <w:b/>
          <w:sz w:val="24"/>
          <w:u w:val="single"/>
          <w:lang w:val="es-ES"/>
        </w:rPr>
        <w:t>Presidiarios</w:t>
      </w:r>
      <w:r w:rsidR="000422DA" w:rsidRPr="00FB44B2">
        <w:rPr>
          <w:b/>
          <w:sz w:val="24"/>
          <w:u w:val="single"/>
          <w:lang w:val="es-ES"/>
        </w:rPr>
        <w:t>:</w:t>
      </w:r>
      <w:r w:rsidR="000422DA" w:rsidRPr="00FB44B2">
        <w:rPr>
          <w:sz w:val="24"/>
          <w:lang w:val="es-ES"/>
        </w:rPr>
        <w:t xml:space="preserve"> </w:t>
      </w:r>
    </w:p>
    <w:p w14:paraId="6046201D" w14:textId="77777777" w:rsidR="000422DA" w:rsidRPr="00FB44B2" w:rsidRDefault="001F47A8">
      <w:pPr>
        <w:rPr>
          <w:sz w:val="24"/>
          <w:lang w:val="es-ES"/>
        </w:rPr>
      </w:pPr>
      <w:r w:rsidRPr="00FB44B2">
        <w:rPr>
          <w:sz w:val="24"/>
          <w:lang w:val="es-ES"/>
        </w:rPr>
        <w:t xml:space="preserve">Podemos divulgar su información médica protegida </w:t>
      </w:r>
      <w:r w:rsidR="00E56E29" w:rsidRPr="00FB44B2">
        <w:rPr>
          <w:sz w:val="24"/>
          <w:lang w:val="es-ES"/>
        </w:rPr>
        <w:t>a una institución correccional</w:t>
      </w:r>
      <w:r w:rsidR="007E0B3A" w:rsidRPr="00FB44B2">
        <w:rPr>
          <w:sz w:val="24"/>
          <w:lang w:val="es-ES"/>
        </w:rPr>
        <w:t xml:space="preserve"> </w:t>
      </w:r>
      <w:r w:rsidR="00E56E29" w:rsidRPr="00FB44B2">
        <w:rPr>
          <w:sz w:val="24"/>
          <w:lang w:val="es-ES"/>
        </w:rPr>
        <w:t>o en otras situaciones de cumplimiento de leyes de custodia, si es necesario para su cuidado, o si la divulgación es exigida por la ley estatal o federal</w:t>
      </w:r>
      <w:r w:rsidR="007E0B3A" w:rsidRPr="00FB44B2">
        <w:rPr>
          <w:sz w:val="24"/>
          <w:lang w:val="es-ES"/>
        </w:rPr>
        <w:t>.</w:t>
      </w:r>
      <w:r w:rsidR="000422DA" w:rsidRPr="00FB44B2">
        <w:rPr>
          <w:sz w:val="24"/>
          <w:lang w:val="es-ES"/>
        </w:rPr>
        <w:t xml:space="preserve"> </w:t>
      </w:r>
    </w:p>
    <w:p w14:paraId="7D4AEFD1" w14:textId="77777777" w:rsidR="000422DA" w:rsidRPr="00FB44B2" w:rsidRDefault="000422DA">
      <w:pPr>
        <w:rPr>
          <w:sz w:val="24"/>
          <w:lang w:val="es-ES"/>
        </w:rPr>
      </w:pPr>
    </w:p>
    <w:p w14:paraId="3EDF2BB9" w14:textId="77777777" w:rsidR="000422DA" w:rsidRPr="00FB44B2" w:rsidRDefault="0058031F">
      <w:pPr>
        <w:pStyle w:val="Heading6"/>
        <w:tabs>
          <w:tab w:val="clear" w:pos="7470"/>
        </w:tabs>
        <w:rPr>
          <w:bCs/>
          <w:lang w:val="es-ES"/>
        </w:rPr>
      </w:pPr>
      <w:r w:rsidRPr="00FB44B2">
        <w:rPr>
          <w:bCs/>
          <w:lang w:val="es-ES"/>
        </w:rPr>
        <w:t>Registro de inmunizaciones</w:t>
      </w:r>
    </w:p>
    <w:p w14:paraId="129D295C" w14:textId="77777777" w:rsidR="000422DA" w:rsidRPr="00FB44B2" w:rsidRDefault="0058031F">
      <w:pPr>
        <w:pStyle w:val="BodyText2"/>
        <w:tabs>
          <w:tab w:val="clear" w:pos="7470"/>
        </w:tabs>
        <w:rPr>
          <w:lang w:val="es-ES"/>
        </w:rPr>
      </w:pPr>
      <w:r w:rsidRPr="00FB44B2">
        <w:rPr>
          <w:lang w:val="es-ES"/>
        </w:rPr>
        <w:t>Podemos divulgar su historial de inmunizaciones</w:t>
      </w:r>
      <w:r w:rsidR="004F3047" w:rsidRPr="00FB44B2">
        <w:rPr>
          <w:lang w:val="es-ES"/>
        </w:rPr>
        <w:t xml:space="preserve"> al Sistema de información de inmunizaciones de Virginia para evitar que</w:t>
      </w:r>
      <w:r w:rsidR="00BB13FE" w:rsidRPr="00FB44B2">
        <w:rPr>
          <w:lang w:val="es-ES"/>
        </w:rPr>
        <w:t xml:space="preserve"> reciba</w:t>
      </w:r>
      <w:r w:rsidR="004F3047" w:rsidRPr="00FB44B2">
        <w:rPr>
          <w:lang w:val="es-ES"/>
        </w:rPr>
        <w:t xml:space="preserve"> vacunas innecesarias</w:t>
      </w:r>
      <w:r w:rsidR="000422DA" w:rsidRPr="00FB44B2">
        <w:rPr>
          <w:lang w:val="es-ES"/>
        </w:rPr>
        <w:t>.</w:t>
      </w:r>
    </w:p>
    <w:p w14:paraId="32485709" w14:textId="77777777" w:rsidR="007E0B3A" w:rsidRPr="00FB44B2" w:rsidRDefault="004466D7">
      <w:pPr>
        <w:pStyle w:val="BodyText2"/>
        <w:tabs>
          <w:tab w:val="clear" w:pos="7470"/>
        </w:tabs>
        <w:rPr>
          <w:b/>
          <w:u w:val="single"/>
          <w:lang w:val="es-ES"/>
        </w:rPr>
      </w:pPr>
      <w:r w:rsidRPr="00FB44B2">
        <w:rPr>
          <w:b/>
          <w:u w:val="single"/>
          <w:lang w:val="es-ES"/>
        </w:rPr>
        <w:t>Asociados comerciales</w:t>
      </w:r>
    </w:p>
    <w:p w14:paraId="1C3FB8FB" w14:textId="77777777" w:rsidR="00433A2D" w:rsidRPr="00FB44B2" w:rsidRDefault="005904F6">
      <w:pPr>
        <w:pStyle w:val="BodyText2"/>
        <w:tabs>
          <w:tab w:val="clear" w:pos="7470"/>
        </w:tabs>
        <w:rPr>
          <w:lang w:val="es-ES"/>
        </w:rPr>
      </w:pPr>
      <w:r w:rsidRPr="00FB44B2">
        <w:rPr>
          <w:lang w:val="es-ES"/>
        </w:rPr>
        <w:lastRenderedPageBreak/>
        <w:t xml:space="preserve">Algunos de nuestros servicios son provistos mediante </w:t>
      </w:r>
      <w:r w:rsidR="00BB13FE" w:rsidRPr="00FB44B2">
        <w:rPr>
          <w:lang w:val="es-ES"/>
        </w:rPr>
        <w:t>contra</w:t>
      </w:r>
      <w:r w:rsidRPr="00FB44B2">
        <w:rPr>
          <w:lang w:val="es-ES"/>
        </w:rPr>
        <w:t>tos o acuerdos con otras entidades</w:t>
      </w:r>
      <w:r w:rsidR="00AD1974" w:rsidRPr="00FB44B2">
        <w:rPr>
          <w:lang w:val="es-ES"/>
        </w:rPr>
        <w:t xml:space="preserve"> públicas y privadas. Algunos de estos </w:t>
      </w:r>
      <w:r w:rsidR="00BB13FE" w:rsidRPr="00FB44B2">
        <w:rPr>
          <w:lang w:val="es-ES"/>
        </w:rPr>
        <w:t>contra</w:t>
      </w:r>
      <w:r w:rsidR="00AD1974" w:rsidRPr="00FB44B2">
        <w:rPr>
          <w:lang w:val="es-ES"/>
        </w:rPr>
        <w:t>tos o acuerdos exigen que se divulgue información médica al contratista</w:t>
      </w:r>
      <w:r w:rsidR="00433A2D" w:rsidRPr="00FB44B2">
        <w:rPr>
          <w:lang w:val="es-ES"/>
        </w:rPr>
        <w:t xml:space="preserve">. </w:t>
      </w:r>
      <w:r w:rsidR="00B557B0" w:rsidRPr="00FB44B2">
        <w:rPr>
          <w:lang w:val="es-ES"/>
        </w:rPr>
        <w:t>Estos contratistas son conocidos como</w:t>
      </w:r>
      <w:r w:rsidR="00433A2D" w:rsidRPr="00FB44B2">
        <w:rPr>
          <w:lang w:val="es-ES"/>
        </w:rPr>
        <w:t xml:space="preserve"> “</w:t>
      </w:r>
      <w:r w:rsidR="00B557B0" w:rsidRPr="00FB44B2">
        <w:rPr>
          <w:lang w:val="es-ES"/>
        </w:rPr>
        <w:t>asociados comerciales</w:t>
      </w:r>
      <w:r w:rsidR="00433A2D" w:rsidRPr="00FB44B2">
        <w:rPr>
          <w:lang w:val="es-ES"/>
        </w:rPr>
        <w:t>”</w:t>
      </w:r>
      <w:r w:rsidR="00B557B0" w:rsidRPr="00FB44B2">
        <w:rPr>
          <w:lang w:val="es-ES"/>
        </w:rPr>
        <w:t>.</w:t>
      </w:r>
      <w:r w:rsidR="00433A2D" w:rsidRPr="00FB44B2">
        <w:rPr>
          <w:lang w:val="es-ES"/>
        </w:rPr>
        <w:t xml:space="preserve"> </w:t>
      </w:r>
      <w:r w:rsidR="00B342C6">
        <w:rPr>
          <w:lang w:val="es-ES"/>
        </w:rPr>
        <w:t>Por ejemplo</w:t>
      </w:r>
      <w:r w:rsidR="00B557B0" w:rsidRPr="00FB44B2">
        <w:rPr>
          <w:lang w:val="es-ES"/>
        </w:rPr>
        <w:t>:</w:t>
      </w:r>
      <w:r w:rsidR="00433A2D" w:rsidRPr="00FB44B2">
        <w:rPr>
          <w:lang w:val="es-ES"/>
        </w:rPr>
        <w:t xml:space="preserve"> </w:t>
      </w:r>
      <w:r w:rsidR="00B557B0" w:rsidRPr="00FB44B2">
        <w:rPr>
          <w:lang w:val="es-ES"/>
        </w:rPr>
        <w:t>consultores médicos</w:t>
      </w:r>
      <w:r w:rsidR="00433A2D" w:rsidRPr="00FB44B2">
        <w:rPr>
          <w:lang w:val="es-ES"/>
        </w:rPr>
        <w:t>, laborator</w:t>
      </w:r>
      <w:r w:rsidR="00B557B0" w:rsidRPr="00FB44B2">
        <w:rPr>
          <w:lang w:val="es-ES"/>
        </w:rPr>
        <w:t>io</w:t>
      </w:r>
      <w:r w:rsidR="00433A2D" w:rsidRPr="00FB44B2">
        <w:rPr>
          <w:lang w:val="es-ES"/>
        </w:rPr>
        <w:t xml:space="preserve">s, </w:t>
      </w:r>
      <w:r w:rsidR="00B557B0" w:rsidRPr="00FB44B2">
        <w:rPr>
          <w:lang w:val="es-ES"/>
        </w:rPr>
        <w:t>odontólogos</w:t>
      </w:r>
      <w:r w:rsidR="00433A2D" w:rsidRPr="00FB44B2">
        <w:rPr>
          <w:lang w:val="es-ES"/>
        </w:rPr>
        <w:t xml:space="preserve"> </w:t>
      </w:r>
      <w:r w:rsidR="00B557B0" w:rsidRPr="00FB44B2">
        <w:rPr>
          <w:lang w:val="es-ES"/>
        </w:rPr>
        <w:t>y abogados de la Oficina del Fiscal</w:t>
      </w:r>
      <w:r w:rsidR="00433A2D" w:rsidRPr="00FB44B2">
        <w:rPr>
          <w:lang w:val="es-ES"/>
        </w:rPr>
        <w:t xml:space="preserve">. </w:t>
      </w:r>
      <w:r w:rsidR="00B557B0" w:rsidRPr="00FB44B2">
        <w:rPr>
          <w:lang w:val="es-ES"/>
        </w:rPr>
        <w:t>Podemos divulgar su información médica a estas personas para que lleven a cabo el trabajo que les solicitamos.</w:t>
      </w:r>
      <w:r w:rsidR="00433A2D" w:rsidRPr="00FB44B2">
        <w:rPr>
          <w:lang w:val="es-ES"/>
        </w:rPr>
        <w:t xml:space="preserve"> </w:t>
      </w:r>
    </w:p>
    <w:p w14:paraId="53A83E50" w14:textId="77777777" w:rsidR="00433A2D" w:rsidRPr="00FB44B2" w:rsidRDefault="00433A2D">
      <w:pPr>
        <w:pStyle w:val="BodyText2"/>
        <w:tabs>
          <w:tab w:val="clear" w:pos="7470"/>
        </w:tabs>
        <w:rPr>
          <w:lang w:val="es-ES"/>
        </w:rPr>
      </w:pPr>
    </w:p>
    <w:p w14:paraId="786B67B0" w14:textId="77777777" w:rsidR="00433A2D" w:rsidRPr="00FB44B2" w:rsidRDefault="004466D7">
      <w:pPr>
        <w:pStyle w:val="BodyText2"/>
        <w:tabs>
          <w:tab w:val="clear" w:pos="7470"/>
        </w:tabs>
        <w:rPr>
          <w:b/>
          <w:u w:val="single"/>
          <w:lang w:val="es-ES"/>
        </w:rPr>
      </w:pPr>
      <w:r w:rsidRPr="00FB44B2">
        <w:rPr>
          <w:b/>
          <w:u w:val="single"/>
          <w:lang w:val="es-ES"/>
        </w:rPr>
        <w:t>Persona autorizada para tomar decisiones en su nombre</w:t>
      </w:r>
    </w:p>
    <w:p w14:paraId="4B75C8F7" w14:textId="77777777" w:rsidR="00433A2D" w:rsidRPr="00FB44B2" w:rsidRDefault="005934C9">
      <w:pPr>
        <w:pStyle w:val="BodyText2"/>
        <w:tabs>
          <w:tab w:val="clear" w:pos="7470"/>
        </w:tabs>
        <w:rPr>
          <w:lang w:val="es-ES"/>
        </w:rPr>
      </w:pPr>
      <w:r w:rsidRPr="00FB44B2">
        <w:rPr>
          <w:lang w:val="es-ES"/>
        </w:rPr>
        <w:t>Podemos divulgar información a aquellas personas autorizadas para tomar decisiones en su nombre, como</w:t>
      </w:r>
      <w:r w:rsidR="00433A2D" w:rsidRPr="00FB44B2">
        <w:rPr>
          <w:lang w:val="es-ES"/>
        </w:rPr>
        <w:t xml:space="preserve"> </w:t>
      </w:r>
      <w:r w:rsidRPr="00FB44B2">
        <w:rPr>
          <w:lang w:val="es-ES"/>
        </w:rPr>
        <w:t xml:space="preserve">en el caso de un </w:t>
      </w:r>
      <w:r w:rsidR="00F457A2">
        <w:rPr>
          <w:lang w:val="es-ES"/>
        </w:rPr>
        <w:t>mandatario</w:t>
      </w:r>
      <w:r w:rsidRPr="00FB44B2">
        <w:rPr>
          <w:lang w:val="es-ES"/>
        </w:rPr>
        <w:t xml:space="preserve"> o un tutor.</w:t>
      </w:r>
      <w:r w:rsidR="00433A2D" w:rsidRPr="00FB44B2">
        <w:rPr>
          <w:lang w:val="es-ES"/>
        </w:rPr>
        <w:t xml:space="preserve"> </w:t>
      </w:r>
    </w:p>
    <w:p w14:paraId="00AB99A8" w14:textId="77777777" w:rsidR="000422DA" w:rsidRPr="00FB44B2" w:rsidRDefault="000422DA">
      <w:pPr>
        <w:rPr>
          <w:sz w:val="24"/>
          <w:lang w:val="es-ES"/>
        </w:rPr>
      </w:pPr>
    </w:p>
    <w:p w14:paraId="5232610D" w14:textId="77777777" w:rsidR="000422DA" w:rsidRPr="00FB44B2" w:rsidRDefault="004466D7">
      <w:pPr>
        <w:rPr>
          <w:b/>
          <w:sz w:val="24"/>
          <w:u w:val="single"/>
          <w:lang w:val="es-ES"/>
        </w:rPr>
      </w:pPr>
      <w:r w:rsidRPr="00FB44B2">
        <w:rPr>
          <w:b/>
          <w:sz w:val="24"/>
          <w:u w:val="single"/>
          <w:lang w:val="es-ES"/>
        </w:rPr>
        <w:t>Usos y divulgaciones exigidas</w:t>
      </w:r>
      <w:r w:rsidR="000422DA" w:rsidRPr="00FB44B2">
        <w:rPr>
          <w:b/>
          <w:sz w:val="24"/>
          <w:u w:val="single"/>
          <w:lang w:val="es-ES"/>
        </w:rPr>
        <w:t>:</w:t>
      </w:r>
    </w:p>
    <w:p w14:paraId="71C21134" w14:textId="77777777" w:rsidR="000422DA" w:rsidRPr="00FB44B2" w:rsidRDefault="005934C9">
      <w:pPr>
        <w:rPr>
          <w:sz w:val="24"/>
          <w:lang w:val="es-ES"/>
        </w:rPr>
      </w:pPr>
      <w:r w:rsidRPr="00FB44B2">
        <w:rPr>
          <w:sz w:val="24"/>
          <w:lang w:val="es-ES"/>
        </w:rPr>
        <w:t>Conforme a la ley</w:t>
      </w:r>
      <w:r w:rsidR="000422DA" w:rsidRPr="00FB44B2">
        <w:rPr>
          <w:sz w:val="24"/>
          <w:lang w:val="es-ES"/>
        </w:rPr>
        <w:t xml:space="preserve">, </w:t>
      </w:r>
      <w:r w:rsidRPr="00FB44B2">
        <w:rPr>
          <w:sz w:val="24"/>
          <w:lang w:val="es-ES"/>
        </w:rPr>
        <w:t xml:space="preserve">debemos realizar divulgaciones cuando así lo exija el Secretario del Departamento de Salud y </w:t>
      </w:r>
      <w:r w:rsidR="00E01352" w:rsidRPr="00FB44B2">
        <w:rPr>
          <w:sz w:val="24"/>
          <w:lang w:val="es-ES"/>
        </w:rPr>
        <w:t>Servicios</w:t>
      </w:r>
      <w:r w:rsidRPr="00FB44B2">
        <w:rPr>
          <w:sz w:val="24"/>
          <w:lang w:val="es-ES"/>
        </w:rPr>
        <w:t xml:space="preserve"> Humanos de Estados Unidos para investigar o determinar nuestro cumplimiento con los requisitos de la Sección</w:t>
      </w:r>
      <w:r w:rsidR="000422DA" w:rsidRPr="00FB44B2">
        <w:rPr>
          <w:sz w:val="24"/>
          <w:lang w:val="es-ES"/>
        </w:rPr>
        <w:t xml:space="preserve"> 164.500 et. seq. </w:t>
      </w:r>
    </w:p>
    <w:p w14:paraId="3D1AE942" w14:textId="77777777" w:rsidR="000422DA" w:rsidRPr="00FB44B2" w:rsidRDefault="000422DA">
      <w:pPr>
        <w:rPr>
          <w:b/>
          <w:sz w:val="24"/>
          <w:u w:val="single"/>
          <w:lang w:val="es-ES"/>
        </w:rPr>
      </w:pPr>
    </w:p>
    <w:p w14:paraId="4C735C12" w14:textId="77777777" w:rsidR="000422DA" w:rsidRPr="00FB44B2" w:rsidRDefault="000422DA">
      <w:pPr>
        <w:rPr>
          <w:sz w:val="28"/>
          <w:szCs w:val="28"/>
          <w:lang w:val="es-ES"/>
        </w:rPr>
      </w:pPr>
      <w:r w:rsidRPr="00FB44B2">
        <w:rPr>
          <w:b/>
          <w:sz w:val="28"/>
          <w:szCs w:val="28"/>
          <w:u w:val="single"/>
          <w:lang w:val="es-ES"/>
        </w:rPr>
        <w:t xml:space="preserve">2. </w:t>
      </w:r>
      <w:r w:rsidR="001F47A8" w:rsidRPr="00FB44B2">
        <w:rPr>
          <w:b/>
          <w:sz w:val="28"/>
          <w:szCs w:val="28"/>
          <w:u w:val="single"/>
          <w:lang w:val="es-ES"/>
        </w:rPr>
        <w:t>SUS DERECHOS</w:t>
      </w:r>
      <w:r w:rsidRPr="00FB44B2">
        <w:rPr>
          <w:sz w:val="28"/>
          <w:szCs w:val="28"/>
          <w:lang w:val="es-ES"/>
        </w:rPr>
        <w:t xml:space="preserve"> </w:t>
      </w:r>
    </w:p>
    <w:p w14:paraId="00A0093E" w14:textId="77777777" w:rsidR="00973056" w:rsidRPr="00FB44B2" w:rsidRDefault="00973056">
      <w:pPr>
        <w:rPr>
          <w:sz w:val="28"/>
          <w:szCs w:val="28"/>
          <w:lang w:val="es-ES"/>
        </w:rPr>
      </w:pPr>
    </w:p>
    <w:p w14:paraId="168F35D1" w14:textId="77777777" w:rsidR="000422DA" w:rsidRPr="00FB44B2" w:rsidRDefault="00E01352">
      <w:pPr>
        <w:rPr>
          <w:sz w:val="24"/>
          <w:lang w:val="es-ES"/>
        </w:rPr>
      </w:pPr>
      <w:r w:rsidRPr="00FB44B2">
        <w:rPr>
          <w:sz w:val="24"/>
          <w:lang w:val="es-ES"/>
        </w:rPr>
        <w:t xml:space="preserve">Usted tiene los siguientes derechos respecto de </w:t>
      </w:r>
      <w:r w:rsidR="00BB13FE" w:rsidRPr="00FB44B2">
        <w:rPr>
          <w:sz w:val="24"/>
          <w:lang w:val="es-ES"/>
        </w:rPr>
        <w:t>la</w:t>
      </w:r>
      <w:r w:rsidRPr="00FB44B2">
        <w:rPr>
          <w:sz w:val="24"/>
          <w:lang w:val="es-ES"/>
        </w:rPr>
        <w:t xml:space="preserve"> información médica que </w:t>
      </w:r>
      <w:r w:rsidR="00BB13FE" w:rsidRPr="00FB44B2">
        <w:rPr>
          <w:sz w:val="24"/>
          <w:lang w:val="es-ES"/>
        </w:rPr>
        <w:t>mantenemos</w:t>
      </w:r>
      <w:r w:rsidRPr="00FB44B2">
        <w:rPr>
          <w:sz w:val="24"/>
          <w:lang w:val="es-ES"/>
        </w:rPr>
        <w:t xml:space="preserve"> sobre usted</w:t>
      </w:r>
      <w:r w:rsidR="000422DA" w:rsidRPr="00FB44B2">
        <w:rPr>
          <w:sz w:val="24"/>
          <w:lang w:val="es-ES"/>
        </w:rPr>
        <w:t>:</w:t>
      </w:r>
    </w:p>
    <w:p w14:paraId="0F103F70" w14:textId="77777777" w:rsidR="000422DA" w:rsidRPr="00FB44B2" w:rsidRDefault="000422DA">
      <w:pPr>
        <w:rPr>
          <w:b/>
          <w:sz w:val="24"/>
          <w:u w:val="single"/>
          <w:lang w:val="es-ES"/>
        </w:rPr>
      </w:pPr>
    </w:p>
    <w:p w14:paraId="7D5E669D" w14:textId="77777777" w:rsidR="000422DA" w:rsidRPr="00FB44B2" w:rsidRDefault="00E01352">
      <w:pPr>
        <w:rPr>
          <w:b/>
          <w:sz w:val="24"/>
          <w:u w:val="single"/>
          <w:lang w:val="es-ES"/>
        </w:rPr>
      </w:pPr>
      <w:r w:rsidRPr="00FB44B2">
        <w:rPr>
          <w:b/>
          <w:sz w:val="24"/>
          <w:u w:val="single"/>
          <w:lang w:val="es-ES"/>
        </w:rPr>
        <w:t>Derecho a inspeccionar y copiar</w:t>
      </w:r>
      <w:r w:rsidR="000422DA" w:rsidRPr="00FB44B2">
        <w:rPr>
          <w:b/>
          <w:sz w:val="24"/>
          <w:u w:val="single"/>
          <w:lang w:val="es-ES"/>
        </w:rPr>
        <w:t>:</w:t>
      </w:r>
    </w:p>
    <w:p w14:paraId="2993A310" w14:textId="77777777" w:rsidR="000422DA" w:rsidRPr="00FB44B2" w:rsidRDefault="00A17DE5">
      <w:pPr>
        <w:pStyle w:val="BodyTextIndent2"/>
        <w:ind w:left="0"/>
        <w:rPr>
          <w:lang w:val="es-ES"/>
        </w:rPr>
      </w:pPr>
      <w:r w:rsidRPr="00FB44B2">
        <w:rPr>
          <w:lang w:val="es-ES"/>
        </w:rPr>
        <w:t xml:space="preserve">Usted tiene el derecho a inspeccionar y copiar la información </w:t>
      </w:r>
      <w:r w:rsidR="00E64279" w:rsidRPr="00FB44B2">
        <w:rPr>
          <w:lang w:val="es-ES"/>
        </w:rPr>
        <w:t>médica</w:t>
      </w:r>
      <w:r w:rsidRPr="00FB44B2">
        <w:rPr>
          <w:lang w:val="es-ES"/>
        </w:rPr>
        <w:t xml:space="preserve"> que pudiera ser utilizada para tomar decisiones sobre su atención. Generalmente</w:t>
      </w:r>
      <w:r w:rsidR="00E64279" w:rsidRPr="00FB44B2">
        <w:rPr>
          <w:lang w:val="es-ES"/>
        </w:rPr>
        <w:t>,</w:t>
      </w:r>
      <w:r w:rsidRPr="00FB44B2">
        <w:rPr>
          <w:lang w:val="es-ES"/>
        </w:rPr>
        <w:t xml:space="preserve"> esto incluye registros médicos y de facturación pero no incluye notas psicoterapéuticas.</w:t>
      </w:r>
    </w:p>
    <w:p w14:paraId="1FE36F03" w14:textId="77777777" w:rsidR="00E64279" w:rsidRPr="00FB44B2" w:rsidRDefault="00E64279">
      <w:pPr>
        <w:pStyle w:val="BodyTextIndent2"/>
        <w:ind w:left="0"/>
        <w:rPr>
          <w:lang w:val="es-ES"/>
        </w:rPr>
      </w:pPr>
    </w:p>
    <w:p w14:paraId="73268387" w14:textId="77777777" w:rsidR="000422DA" w:rsidRPr="00FB44B2" w:rsidRDefault="00A17DE5">
      <w:pPr>
        <w:pStyle w:val="BodyTextIndent2"/>
        <w:ind w:left="0"/>
        <w:rPr>
          <w:lang w:val="es-ES"/>
        </w:rPr>
      </w:pPr>
      <w:r w:rsidRPr="00FB44B2">
        <w:rPr>
          <w:lang w:val="es-ES"/>
        </w:rPr>
        <w:t>Para inspeccionar y copiar su información médica</w:t>
      </w:r>
      <w:r w:rsidR="000422DA" w:rsidRPr="00FB44B2">
        <w:rPr>
          <w:lang w:val="es-ES"/>
        </w:rPr>
        <w:t xml:space="preserve">, </w:t>
      </w:r>
      <w:r w:rsidRPr="00FB44B2">
        <w:rPr>
          <w:lang w:val="es-ES"/>
        </w:rPr>
        <w:t>debe presentar su solicitud por escrito ante el Director de</w:t>
      </w:r>
      <w:r w:rsidR="00B253D1" w:rsidRPr="00FB44B2">
        <w:rPr>
          <w:lang w:val="es-ES"/>
        </w:rPr>
        <w:t xml:space="preserve"> </w:t>
      </w:r>
      <w:r w:rsidR="00686EB0" w:rsidRPr="00FB44B2">
        <w:rPr>
          <w:lang w:val="es-ES"/>
        </w:rPr>
        <w:t>Privacidad</w:t>
      </w:r>
      <w:r w:rsidR="00B253D1" w:rsidRPr="00FB44B2">
        <w:rPr>
          <w:lang w:val="es-ES"/>
        </w:rPr>
        <w:t xml:space="preserve"> y Seguridad de</w:t>
      </w:r>
      <w:r w:rsidR="000422DA" w:rsidRPr="00FB44B2">
        <w:rPr>
          <w:lang w:val="es-ES"/>
        </w:rPr>
        <w:t xml:space="preserve"> </w:t>
      </w:r>
      <w:r w:rsidR="00755B58">
        <w:rPr>
          <w:lang w:val="es-ES"/>
        </w:rPr>
        <w:t xml:space="preserve">la </w:t>
      </w:r>
      <w:r w:rsidR="000422DA" w:rsidRPr="00FB44B2">
        <w:rPr>
          <w:lang w:val="es-ES"/>
        </w:rPr>
        <w:t xml:space="preserve">HIPAA </w:t>
      </w:r>
      <w:r w:rsidR="00B253D1" w:rsidRPr="00FB44B2">
        <w:rPr>
          <w:lang w:val="es-ES"/>
        </w:rPr>
        <w:t xml:space="preserve">en la </w:t>
      </w:r>
      <w:r w:rsidR="00B253D1" w:rsidRPr="00FB44B2">
        <w:rPr>
          <w:b/>
          <w:lang w:val="es-ES"/>
        </w:rPr>
        <w:t>dirección que aparece en la parte superior de esta Notificación</w:t>
      </w:r>
      <w:r w:rsidR="000422DA" w:rsidRPr="00FB44B2">
        <w:rPr>
          <w:lang w:val="es-ES"/>
        </w:rPr>
        <w:t>.</w:t>
      </w:r>
      <w:r w:rsidR="000422DA" w:rsidRPr="00FB44B2">
        <w:rPr>
          <w:b/>
          <w:lang w:val="es-ES"/>
        </w:rPr>
        <w:t xml:space="preserve"> </w:t>
      </w:r>
      <w:r w:rsidR="00B253D1" w:rsidRPr="00FB44B2">
        <w:rPr>
          <w:lang w:val="es-ES"/>
        </w:rPr>
        <w:t xml:space="preserve">Si solicita una copia de la información, </w:t>
      </w:r>
      <w:r w:rsidR="00E64279" w:rsidRPr="00FB44B2">
        <w:rPr>
          <w:lang w:val="es-ES"/>
        </w:rPr>
        <w:t>es posible que</w:t>
      </w:r>
      <w:r w:rsidR="00B253D1" w:rsidRPr="00FB44B2">
        <w:rPr>
          <w:lang w:val="es-ES"/>
        </w:rPr>
        <w:t xml:space="preserve"> le cobremos el costo de las copias, del envío o de otros suministros utilizados para su solicitud</w:t>
      </w:r>
      <w:r w:rsidR="000422DA" w:rsidRPr="00FB44B2">
        <w:rPr>
          <w:lang w:val="es-ES"/>
        </w:rPr>
        <w:t xml:space="preserve">. </w:t>
      </w:r>
    </w:p>
    <w:p w14:paraId="2790D026" w14:textId="77777777" w:rsidR="000422DA" w:rsidRPr="00FB44B2" w:rsidRDefault="000422DA">
      <w:pPr>
        <w:pStyle w:val="BodyTextIndent2"/>
        <w:rPr>
          <w:lang w:val="es-ES"/>
        </w:rPr>
      </w:pPr>
    </w:p>
    <w:p w14:paraId="798E1040" w14:textId="77777777" w:rsidR="000422DA" w:rsidRPr="00FB44B2" w:rsidRDefault="00B51CCD" w:rsidP="00B51CCD">
      <w:pPr>
        <w:pStyle w:val="BodyTextIndent2"/>
        <w:ind w:left="0"/>
        <w:rPr>
          <w:lang w:val="es-ES"/>
        </w:rPr>
      </w:pPr>
      <w:r w:rsidRPr="00FB44B2">
        <w:rPr>
          <w:lang w:val="es-ES"/>
        </w:rPr>
        <w:t>Bajo ciertas circunstancias muy limitadas, podemos rechazar su solicitud de inspeccionar y copiar</w:t>
      </w:r>
      <w:r w:rsidR="000422DA" w:rsidRPr="00FB44B2">
        <w:rPr>
          <w:lang w:val="es-ES"/>
        </w:rPr>
        <w:t xml:space="preserve">. </w:t>
      </w:r>
      <w:r w:rsidRPr="00FB44B2">
        <w:rPr>
          <w:lang w:val="es-ES"/>
        </w:rPr>
        <w:t>Si se rechaza el acceso a su información médica, puede solicitar una revisión de dicho rechazo</w:t>
      </w:r>
      <w:r w:rsidR="000422DA" w:rsidRPr="00FB44B2">
        <w:rPr>
          <w:lang w:val="es-ES"/>
        </w:rPr>
        <w:t xml:space="preserve">. </w:t>
      </w:r>
      <w:r w:rsidRPr="00FB44B2">
        <w:rPr>
          <w:lang w:val="es-ES"/>
        </w:rPr>
        <w:t xml:space="preserve">Para obtener más información, comuníquese al </w:t>
      </w:r>
      <w:r w:rsidR="000422DA" w:rsidRPr="00FB44B2">
        <w:rPr>
          <w:b/>
          <w:lang w:val="es-ES"/>
        </w:rPr>
        <w:t>(804) 864-7661.</w:t>
      </w:r>
    </w:p>
    <w:p w14:paraId="5A126E45" w14:textId="77777777" w:rsidR="000422DA" w:rsidRPr="00FB44B2" w:rsidRDefault="000422DA">
      <w:pPr>
        <w:rPr>
          <w:b/>
          <w:sz w:val="24"/>
          <w:u w:val="single"/>
          <w:lang w:val="es-ES"/>
        </w:rPr>
      </w:pPr>
    </w:p>
    <w:p w14:paraId="101D3332" w14:textId="77777777" w:rsidR="000422DA" w:rsidRPr="00FB44B2" w:rsidRDefault="00D92975">
      <w:pPr>
        <w:pStyle w:val="BodyText3"/>
        <w:rPr>
          <w:lang w:val="es-ES"/>
        </w:rPr>
      </w:pPr>
      <w:r w:rsidRPr="00FB44B2">
        <w:rPr>
          <w:lang w:val="es-ES"/>
        </w:rPr>
        <w:t>Derecho a enmendar</w:t>
      </w:r>
      <w:r w:rsidR="000422DA" w:rsidRPr="00FB44B2">
        <w:rPr>
          <w:lang w:val="es-ES"/>
        </w:rPr>
        <w:t xml:space="preserve">: </w:t>
      </w:r>
    </w:p>
    <w:p w14:paraId="4B41CEBE" w14:textId="77777777" w:rsidR="000422DA" w:rsidRPr="00FB44B2" w:rsidRDefault="00D92975">
      <w:pPr>
        <w:rPr>
          <w:sz w:val="24"/>
          <w:lang w:val="es-ES"/>
        </w:rPr>
      </w:pPr>
      <w:r w:rsidRPr="00FB44B2">
        <w:rPr>
          <w:sz w:val="24"/>
          <w:lang w:val="es-ES"/>
        </w:rPr>
        <w:t>Si cree que su información médica es incorrecta o está incompleta, puede solicitar que la misma se enmiende</w:t>
      </w:r>
      <w:r w:rsidR="000422DA" w:rsidRPr="00FB44B2">
        <w:rPr>
          <w:sz w:val="24"/>
          <w:lang w:val="es-ES"/>
        </w:rPr>
        <w:t xml:space="preserve">. </w:t>
      </w:r>
      <w:r w:rsidR="00834CE3" w:rsidRPr="00FB44B2">
        <w:rPr>
          <w:sz w:val="24"/>
          <w:lang w:val="es-ES"/>
        </w:rPr>
        <w:t xml:space="preserve">Tiene derecho a solicitar una enmienda siempre y cuando la información sea </w:t>
      </w:r>
      <w:r w:rsidR="00686EB0" w:rsidRPr="00FB44B2">
        <w:rPr>
          <w:sz w:val="24"/>
          <w:lang w:val="es-ES"/>
        </w:rPr>
        <w:t>mantenida</w:t>
      </w:r>
      <w:r w:rsidR="00834CE3" w:rsidRPr="00FB44B2">
        <w:rPr>
          <w:sz w:val="24"/>
          <w:lang w:val="es-ES"/>
        </w:rPr>
        <w:t xml:space="preserve"> por o para el</w:t>
      </w:r>
      <w:r w:rsidR="000422DA" w:rsidRPr="00FB44B2">
        <w:rPr>
          <w:sz w:val="24"/>
          <w:lang w:val="es-ES"/>
        </w:rPr>
        <w:t xml:space="preserve"> VDH. </w:t>
      </w:r>
      <w:r w:rsidR="00834CE3" w:rsidRPr="00FB44B2">
        <w:rPr>
          <w:sz w:val="24"/>
          <w:lang w:val="es-ES"/>
        </w:rPr>
        <w:t xml:space="preserve">Para solicitar una </w:t>
      </w:r>
      <w:r w:rsidR="00686EB0" w:rsidRPr="00FB44B2">
        <w:rPr>
          <w:sz w:val="24"/>
          <w:lang w:val="es-ES"/>
        </w:rPr>
        <w:t>enmienda</w:t>
      </w:r>
      <w:r w:rsidR="000422DA" w:rsidRPr="00FB44B2">
        <w:rPr>
          <w:sz w:val="24"/>
          <w:lang w:val="es-ES"/>
        </w:rPr>
        <w:t xml:space="preserve">, </w:t>
      </w:r>
      <w:r w:rsidR="00834CE3" w:rsidRPr="00FB44B2">
        <w:rPr>
          <w:sz w:val="24"/>
          <w:lang w:val="es-ES"/>
        </w:rPr>
        <w:t>debe hacerla por escrito y enviarla a</w:t>
      </w:r>
      <w:r w:rsidR="000422DA" w:rsidRPr="00FB44B2">
        <w:rPr>
          <w:sz w:val="24"/>
          <w:lang w:val="es-ES"/>
        </w:rPr>
        <w:t xml:space="preserve"> </w:t>
      </w:r>
      <w:r w:rsidR="00EF7BC3">
        <w:rPr>
          <w:bCs/>
          <w:color w:val="FF0000"/>
          <w:sz w:val="24"/>
          <w:lang w:val="es-ES"/>
        </w:rPr>
        <w:t xml:space="preserve">Richmond City </w:t>
      </w:r>
      <w:proofErr w:type="spellStart"/>
      <w:r w:rsidR="00EF7BC3">
        <w:rPr>
          <w:bCs/>
          <w:color w:val="FF0000"/>
          <w:sz w:val="24"/>
          <w:lang w:val="es-ES"/>
        </w:rPr>
        <w:t>Health</w:t>
      </w:r>
      <w:proofErr w:type="spellEnd"/>
      <w:r w:rsidR="00EF7BC3">
        <w:rPr>
          <w:bCs/>
          <w:color w:val="FF0000"/>
          <w:sz w:val="24"/>
          <w:lang w:val="es-ES"/>
        </w:rPr>
        <w:t xml:space="preserve"> </w:t>
      </w:r>
      <w:proofErr w:type="spellStart"/>
      <w:r w:rsidR="00EF7BC3">
        <w:rPr>
          <w:bCs/>
          <w:color w:val="FF0000"/>
          <w:sz w:val="24"/>
          <w:lang w:val="es-ES"/>
        </w:rPr>
        <w:t>District</w:t>
      </w:r>
      <w:proofErr w:type="spellEnd"/>
      <w:r w:rsidR="00EF7BC3">
        <w:rPr>
          <w:bCs/>
          <w:color w:val="FF0000"/>
          <w:sz w:val="24"/>
          <w:lang w:val="es-ES"/>
        </w:rPr>
        <w:t xml:space="preserve">, 400 E. </w:t>
      </w:r>
      <w:proofErr w:type="spellStart"/>
      <w:r w:rsidR="00EF7BC3">
        <w:rPr>
          <w:bCs/>
          <w:color w:val="FF0000"/>
          <w:sz w:val="24"/>
          <w:lang w:val="es-ES"/>
        </w:rPr>
        <w:t>Cary</w:t>
      </w:r>
      <w:proofErr w:type="spellEnd"/>
      <w:r w:rsidR="00EF7BC3">
        <w:rPr>
          <w:bCs/>
          <w:color w:val="FF0000"/>
          <w:sz w:val="24"/>
          <w:lang w:val="es-ES"/>
        </w:rPr>
        <w:t xml:space="preserve"> Street Richmond, Virginia</w:t>
      </w:r>
      <w:r w:rsidR="0093500E">
        <w:rPr>
          <w:bCs/>
          <w:color w:val="FF0000"/>
          <w:sz w:val="24"/>
          <w:lang w:val="es-ES"/>
        </w:rPr>
        <w:t xml:space="preserve"> (804) 205-3917</w:t>
      </w:r>
      <w:r w:rsidR="00973056" w:rsidRPr="00FB44B2">
        <w:rPr>
          <w:bCs/>
          <w:sz w:val="24"/>
          <w:lang w:val="es-ES"/>
        </w:rPr>
        <w:t>.</w:t>
      </w:r>
      <w:r w:rsidR="00973056" w:rsidRPr="00FB44B2">
        <w:rPr>
          <w:bCs/>
          <w:color w:val="FF0000"/>
          <w:sz w:val="24"/>
          <w:lang w:val="es-ES"/>
        </w:rPr>
        <w:t xml:space="preserve"> </w:t>
      </w:r>
      <w:r w:rsidR="000422DA" w:rsidRPr="00FB44B2">
        <w:rPr>
          <w:b/>
          <w:color w:val="FF0000"/>
          <w:sz w:val="24"/>
          <w:lang w:val="es-ES"/>
        </w:rPr>
        <w:t xml:space="preserve"> </w:t>
      </w:r>
      <w:r w:rsidR="00834CE3" w:rsidRPr="00FB44B2">
        <w:rPr>
          <w:sz w:val="24"/>
          <w:lang w:val="es-ES"/>
        </w:rPr>
        <w:t>Debe dar una razón que respalde su solicitud de enmienda</w:t>
      </w:r>
      <w:r w:rsidR="000422DA" w:rsidRPr="00FB44B2">
        <w:rPr>
          <w:sz w:val="24"/>
          <w:lang w:val="es-ES"/>
        </w:rPr>
        <w:t xml:space="preserve">. </w:t>
      </w:r>
      <w:r w:rsidR="00834CE3" w:rsidRPr="00FB44B2">
        <w:rPr>
          <w:sz w:val="24"/>
          <w:lang w:val="es-ES"/>
        </w:rPr>
        <w:t xml:space="preserve">Podemos rechazar su solicitud </w:t>
      </w:r>
      <w:r w:rsidR="008870E2" w:rsidRPr="00FB44B2">
        <w:rPr>
          <w:sz w:val="24"/>
          <w:lang w:val="es-ES"/>
        </w:rPr>
        <w:t>de</w:t>
      </w:r>
      <w:r w:rsidR="00834CE3" w:rsidRPr="00FB44B2">
        <w:rPr>
          <w:sz w:val="24"/>
          <w:lang w:val="es-ES"/>
        </w:rPr>
        <w:t xml:space="preserve"> enmienda si no se realiza por escrito o no incluye una razón que la respalde</w:t>
      </w:r>
      <w:r w:rsidR="000422DA" w:rsidRPr="00FB44B2">
        <w:rPr>
          <w:sz w:val="24"/>
          <w:lang w:val="es-ES"/>
        </w:rPr>
        <w:t xml:space="preserve">. </w:t>
      </w:r>
      <w:r w:rsidR="00834CE3" w:rsidRPr="00FB44B2">
        <w:rPr>
          <w:sz w:val="24"/>
          <w:lang w:val="es-ES"/>
        </w:rPr>
        <w:t>Además, podemos rechazar su solicitud si nos solicita que enmendemos información que</w:t>
      </w:r>
      <w:r w:rsidR="000422DA" w:rsidRPr="00FB44B2">
        <w:rPr>
          <w:sz w:val="24"/>
          <w:lang w:val="es-ES"/>
        </w:rPr>
        <w:t>:</w:t>
      </w:r>
    </w:p>
    <w:p w14:paraId="36A5371A" w14:textId="77777777" w:rsidR="000422DA" w:rsidRPr="00FB44B2" w:rsidRDefault="000422DA">
      <w:pPr>
        <w:ind w:left="360" w:firstLine="360"/>
        <w:rPr>
          <w:sz w:val="24"/>
          <w:lang w:val="es-ES"/>
        </w:rPr>
      </w:pPr>
    </w:p>
    <w:p w14:paraId="7B3F9F62" w14:textId="77777777" w:rsidR="000422DA" w:rsidRPr="00FB44B2" w:rsidRDefault="00834CE3">
      <w:pPr>
        <w:numPr>
          <w:ilvl w:val="0"/>
          <w:numId w:val="1"/>
        </w:numPr>
        <w:rPr>
          <w:sz w:val="24"/>
          <w:lang w:val="es-ES"/>
        </w:rPr>
      </w:pPr>
      <w:r w:rsidRPr="00FB44B2">
        <w:rPr>
          <w:sz w:val="24"/>
          <w:lang w:val="es-ES"/>
        </w:rPr>
        <w:t>no haya sido creada por nosotros, excepto que la persona o entidad que creó la información ya no esté disponible para hacer la enmienda</w:t>
      </w:r>
      <w:r w:rsidR="000422DA" w:rsidRPr="00FB44B2">
        <w:rPr>
          <w:sz w:val="24"/>
          <w:lang w:val="es-ES"/>
        </w:rPr>
        <w:t>;</w:t>
      </w:r>
    </w:p>
    <w:p w14:paraId="52D2629E" w14:textId="77777777" w:rsidR="000422DA" w:rsidRPr="00FB44B2" w:rsidRDefault="00834CE3">
      <w:pPr>
        <w:numPr>
          <w:ilvl w:val="0"/>
          <w:numId w:val="1"/>
        </w:numPr>
        <w:rPr>
          <w:sz w:val="24"/>
          <w:lang w:val="es-ES"/>
        </w:rPr>
      </w:pPr>
      <w:r w:rsidRPr="00FB44B2">
        <w:rPr>
          <w:sz w:val="24"/>
          <w:lang w:val="es-ES"/>
        </w:rPr>
        <w:t>no sea parte de la información médica mantenida por o para el VHD</w:t>
      </w:r>
      <w:r w:rsidR="000422DA" w:rsidRPr="00FB44B2">
        <w:rPr>
          <w:sz w:val="24"/>
          <w:lang w:val="es-ES"/>
        </w:rPr>
        <w:t>;</w:t>
      </w:r>
    </w:p>
    <w:p w14:paraId="6C1E3684" w14:textId="77777777" w:rsidR="000422DA" w:rsidRPr="00FB44B2" w:rsidRDefault="00834CE3" w:rsidP="00834CE3">
      <w:pPr>
        <w:pStyle w:val="Subtitle"/>
        <w:numPr>
          <w:ilvl w:val="0"/>
          <w:numId w:val="1"/>
        </w:numPr>
        <w:rPr>
          <w:rFonts w:ascii="Times New Roman" w:hAnsi="Times New Roman"/>
          <w:color w:val="000000"/>
        </w:rPr>
      </w:pPr>
      <w:r w:rsidRPr="00FB44B2">
        <w:rPr>
          <w:rFonts w:ascii="Times New Roman" w:hAnsi="Times New Roman"/>
          <w:color w:val="000000"/>
        </w:rPr>
        <w:t>no sea parte de la información que usted puede inspeccionar y copiar; o</w:t>
      </w:r>
    </w:p>
    <w:p w14:paraId="5E1E4E1A" w14:textId="77777777" w:rsidR="000422DA" w:rsidRPr="00FB44B2" w:rsidRDefault="00834CE3">
      <w:pPr>
        <w:numPr>
          <w:ilvl w:val="0"/>
          <w:numId w:val="1"/>
        </w:numPr>
        <w:rPr>
          <w:sz w:val="24"/>
          <w:lang w:val="es-ES"/>
        </w:rPr>
      </w:pPr>
      <w:r w:rsidRPr="00FB44B2">
        <w:rPr>
          <w:sz w:val="24"/>
          <w:lang w:val="es-ES"/>
        </w:rPr>
        <w:t>sea precisa y completa</w:t>
      </w:r>
      <w:r w:rsidR="000422DA" w:rsidRPr="00FB44B2">
        <w:rPr>
          <w:sz w:val="24"/>
          <w:lang w:val="es-ES"/>
        </w:rPr>
        <w:t>.</w:t>
      </w:r>
    </w:p>
    <w:p w14:paraId="4BA727DE" w14:textId="77777777" w:rsidR="000422DA" w:rsidRPr="00FB44B2" w:rsidRDefault="000422DA">
      <w:pPr>
        <w:ind w:left="360"/>
        <w:rPr>
          <w:sz w:val="24"/>
          <w:lang w:val="es-ES"/>
        </w:rPr>
      </w:pPr>
    </w:p>
    <w:p w14:paraId="66B1431E" w14:textId="77777777" w:rsidR="000422DA" w:rsidRPr="00FB44B2" w:rsidRDefault="00E2637E">
      <w:pPr>
        <w:rPr>
          <w:sz w:val="24"/>
          <w:lang w:val="es-ES"/>
        </w:rPr>
      </w:pPr>
      <w:r w:rsidRPr="00FB44B2">
        <w:rPr>
          <w:b/>
          <w:sz w:val="24"/>
          <w:u w:val="single"/>
          <w:lang w:val="es-ES"/>
        </w:rPr>
        <w:t>Derecho a una explicación sobre las divulgaciones</w:t>
      </w:r>
      <w:r w:rsidR="000422DA" w:rsidRPr="00FB44B2">
        <w:rPr>
          <w:sz w:val="24"/>
          <w:lang w:val="es-ES"/>
        </w:rPr>
        <w:t xml:space="preserve">: </w:t>
      </w:r>
    </w:p>
    <w:p w14:paraId="3968BD13" w14:textId="77777777" w:rsidR="000422DA" w:rsidRPr="00FB44B2" w:rsidRDefault="008870E2">
      <w:pPr>
        <w:rPr>
          <w:sz w:val="24"/>
          <w:lang w:val="es-ES"/>
        </w:rPr>
      </w:pPr>
      <w:r w:rsidRPr="00FB44B2">
        <w:rPr>
          <w:sz w:val="24"/>
          <w:lang w:val="es-ES"/>
        </w:rPr>
        <w:lastRenderedPageBreak/>
        <w:t>Usted tiene</w:t>
      </w:r>
      <w:r w:rsidR="00E2637E" w:rsidRPr="00FB44B2">
        <w:rPr>
          <w:sz w:val="24"/>
          <w:lang w:val="es-ES"/>
        </w:rPr>
        <w:t xml:space="preserve"> derecho a solicitar una</w:t>
      </w:r>
      <w:r w:rsidR="000422DA" w:rsidRPr="00FB44B2">
        <w:rPr>
          <w:sz w:val="24"/>
          <w:lang w:val="es-ES"/>
        </w:rPr>
        <w:t xml:space="preserve"> “</w:t>
      </w:r>
      <w:r w:rsidR="00E2637E" w:rsidRPr="00FB44B2">
        <w:rPr>
          <w:sz w:val="24"/>
          <w:lang w:val="es-ES"/>
        </w:rPr>
        <w:t>explicación sobre las divulgaciones”.</w:t>
      </w:r>
      <w:r w:rsidR="000422DA" w:rsidRPr="00FB44B2">
        <w:rPr>
          <w:sz w:val="24"/>
          <w:lang w:val="es-ES"/>
        </w:rPr>
        <w:t xml:space="preserve"> </w:t>
      </w:r>
      <w:r w:rsidR="00E2637E" w:rsidRPr="00FB44B2">
        <w:rPr>
          <w:sz w:val="24"/>
          <w:lang w:val="es-ES"/>
        </w:rPr>
        <w:t>Se trata de una lista de las divulgaciones que realizamos sobre su información médica</w:t>
      </w:r>
      <w:r w:rsidR="00433A2D" w:rsidRPr="00FB44B2">
        <w:rPr>
          <w:sz w:val="24"/>
          <w:lang w:val="es-ES"/>
        </w:rPr>
        <w:t>.</w:t>
      </w:r>
      <w:r w:rsidR="000422DA" w:rsidRPr="00FB44B2">
        <w:rPr>
          <w:bCs/>
          <w:sz w:val="24"/>
          <w:lang w:val="es-ES"/>
        </w:rPr>
        <w:t xml:space="preserve"> </w:t>
      </w:r>
      <w:r w:rsidR="001C7162" w:rsidRPr="00FB44B2">
        <w:rPr>
          <w:bCs/>
          <w:sz w:val="24"/>
          <w:lang w:val="es-ES"/>
        </w:rPr>
        <w:t xml:space="preserve">Su solicitud debe indicar un período de tiempo </w:t>
      </w:r>
      <w:r w:rsidRPr="00FB44B2">
        <w:rPr>
          <w:bCs/>
          <w:sz w:val="24"/>
          <w:lang w:val="es-ES"/>
        </w:rPr>
        <w:t xml:space="preserve">para </w:t>
      </w:r>
      <w:r w:rsidR="001C7162" w:rsidRPr="00FB44B2">
        <w:rPr>
          <w:bCs/>
          <w:sz w:val="24"/>
          <w:lang w:val="es-ES"/>
        </w:rPr>
        <w:t>las divulgaciones que no podrá superar los seis</w:t>
      </w:r>
      <w:r w:rsidR="000422DA" w:rsidRPr="00FB44B2">
        <w:rPr>
          <w:sz w:val="24"/>
          <w:lang w:val="es-ES"/>
        </w:rPr>
        <w:t xml:space="preserve"> (6) </w:t>
      </w:r>
      <w:r w:rsidR="001C7162" w:rsidRPr="00FB44B2">
        <w:rPr>
          <w:sz w:val="24"/>
          <w:lang w:val="es-ES"/>
        </w:rPr>
        <w:t>años y no podrá incluir fechas previas al 14 de abril de</w:t>
      </w:r>
      <w:r w:rsidR="000422DA" w:rsidRPr="00FB44B2">
        <w:rPr>
          <w:sz w:val="24"/>
          <w:lang w:val="es-ES"/>
        </w:rPr>
        <w:t xml:space="preserve"> 2003. </w:t>
      </w:r>
      <w:r w:rsidR="00B518C1" w:rsidRPr="00FB44B2">
        <w:rPr>
          <w:sz w:val="24"/>
          <w:lang w:val="es-ES"/>
        </w:rPr>
        <w:t>S</w:t>
      </w:r>
      <w:r w:rsidRPr="00FB44B2">
        <w:rPr>
          <w:sz w:val="24"/>
          <w:lang w:val="es-ES"/>
        </w:rPr>
        <w:t>u</w:t>
      </w:r>
      <w:r w:rsidR="00B518C1" w:rsidRPr="00FB44B2">
        <w:rPr>
          <w:sz w:val="24"/>
          <w:lang w:val="es-ES"/>
        </w:rPr>
        <w:t xml:space="preserve"> solicitud debe especificar de qué forma desea la lista</w:t>
      </w:r>
      <w:r w:rsidR="000422DA" w:rsidRPr="00FB44B2">
        <w:rPr>
          <w:sz w:val="24"/>
          <w:lang w:val="es-ES"/>
        </w:rPr>
        <w:t xml:space="preserve"> (</w:t>
      </w:r>
      <w:r w:rsidR="00B518C1" w:rsidRPr="00FB44B2">
        <w:rPr>
          <w:sz w:val="24"/>
          <w:lang w:val="es-ES"/>
        </w:rPr>
        <w:t>por ejemplo: en papel o en forma electrónica)</w:t>
      </w:r>
      <w:r w:rsidR="000422DA" w:rsidRPr="00FB44B2">
        <w:rPr>
          <w:sz w:val="24"/>
          <w:lang w:val="es-ES"/>
        </w:rPr>
        <w:t xml:space="preserve">. </w:t>
      </w:r>
    </w:p>
    <w:p w14:paraId="022A6051" w14:textId="77777777" w:rsidR="000422DA" w:rsidRPr="00FB44B2" w:rsidRDefault="000422DA">
      <w:pPr>
        <w:rPr>
          <w:sz w:val="24"/>
          <w:lang w:val="es-ES"/>
        </w:rPr>
      </w:pPr>
    </w:p>
    <w:p w14:paraId="2EBDB1CF" w14:textId="77777777" w:rsidR="000422DA" w:rsidRPr="00FB44B2" w:rsidRDefault="00E2637E">
      <w:pPr>
        <w:rPr>
          <w:b/>
          <w:sz w:val="24"/>
          <w:u w:val="single"/>
          <w:lang w:val="es-ES"/>
        </w:rPr>
      </w:pPr>
      <w:r w:rsidRPr="00FB44B2">
        <w:rPr>
          <w:b/>
          <w:sz w:val="24"/>
          <w:u w:val="single"/>
          <w:lang w:val="es-ES"/>
        </w:rPr>
        <w:t>Derecho a solicitar restricciones</w:t>
      </w:r>
      <w:r w:rsidR="000422DA" w:rsidRPr="00FB44B2">
        <w:rPr>
          <w:b/>
          <w:sz w:val="24"/>
          <w:u w:val="single"/>
          <w:lang w:val="es-ES"/>
        </w:rPr>
        <w:t>:</w:t>
      </w:r>
    </w:p>
    <w:p w14:paraId="3E5B1663" w14:textId="77777777" w:rsidR="000422DA" w:rsidRPr="00FB44B2" w:rsidRDefault="00461A68">
      <w:pPr>
        <w:rPr>
          <w:sz w:val="24"/>
          <w:lang w:val="es-ES"/>
        </w:rPr>
      </w:pPr>
      <w:r w:rsidRPr="00FB44B2">
        <w:rPr>
          <w:sz w:val="24"/>
          <w:lang w:val="es-ES"/>
        </w:rPr>
        <w:t>Usted tiene derecho a solicitar una restricción o limitación sobre la información médica que utilizamos o divulgamos para tratamiento, pago o funcionamiento de la atención</w:t>
      </w:r>
      <w:r w:rsidR="000422DA" w:rsidRPr="00FB44B2">
        <w:rPr>
          <w:sz w:val="24"/>
          <w:lang w:val="es-ES"/>
        </w:rPr>
        <w:t xml:space="preserve">. </w:t>
      </w:r>
      <w:r w:rsidR="0081296B" w:rsidRPr="00FB44B2">
        <w:rPr>
          <w:sz w:val="24"/>
          <w:lang w:val="es-ES"/>
        </w:rPr>
        <w:t>También tiene derecho a limitar la información médica que divulgamos a alguien que est</w:t>
      </w:r>
      <w:r w:rsidR="00A71225" w:rsidRPr="00FB44B2">
        <w:rPr>
          <w:sz w:val="24"/>
          <w:lang w:val="es-ES"/>
        </w:rPr>
        <w:t>á</w:t>
      </w:r>
      <w:r w:rsidR="0081296B" w:rsidRPr="00FB44B2">
        <w:rPr>
          <w:sz w:val="24"/>
          <w:lang w:val="es-ES"/>
        </w:rPr>
        <w:t xml:space="preserve"> involucrado en el pago de sus cuidados, como un familiar o un amigo</w:t>
      </w:r>
      <w:r w:rsidR="000422DA" w:rsidRPr="00FB44B2">
        <w:rPr>
          <w:sz w:val="24"/>
          <w:lang w:val="es-ES"/>
        </w:rPr>
        <w:t xml:space="preserve">. </w:t>
      </w:r>
      <w:r w:rsidR="0081296B" w:rsidRPr="00FB44B2">
        <w:rPr>
          <w:sz w:val="24"/>
          <w:lang w:val="es-ES"/>
        </w:rPr>
        <w:t xml:space="preserve">Por ejemplo: puede solicitar que </w:t>
      </w:r>
      <w:r w:rsidR="00A71225" w:rsidRPr="00FB44B2">
        <w:rPr>
          <w:sz w:val="24"/>
          <w:lang w:val="es-ES"/>
        </w:rPr>
        <w:t xml:space="preserve">no </w:t>
      </w:r>
      <w:r w:rsidR="0081296B" w:rsidRPr="00FB44B2">
        <w:rPr>
          <w:sz w:val="24"/>
          <w:lang w:val="es-ES"/>
        </w:rPr>
        <w:t>utilicemos ni divulguemos información acerca de una cirugía que se le realizó.</w:t>
      </w:r>
      <w:r w:rsidR="000422DA" w:rsidRPr="00FB44B2">
        <w:rPr>
          <w:sz w:val="24"/>
          <w:lang w:val="es-ES"/>
        </w:rPr>
        <w:t xml:space="preserve"> </w:t>
      </w:r>
      <w:r w:rsidR="0081296B" w:rsidRPr="00FB44B2">
        <w:rPr>
          <w:b/>
          <w:sz w:val="24"/>
          <w:lang w:val="es-ES"/>
        </w:rPr>
        <w:t>No estamos obligados a aceptar su solicitud</w:t>
      </w:r>
      <w:r w:rsidR="000422DA" w:rsidRPr="00FB44B2">
        <w:rPr>
          <w:b/>
          <w:sz w:val="24"/>
          <w:lang w:val="es-ES"/>
        </w:rPr>
        <w:t xml:space="preserve">.  </w:t>
      </w:r>
      <w:r w:rsidR="00F33D5E" w:rsidRPr="00FB44B2">
        <w:rPr>
          <w:sz w:val="24"/>
          <w:lang w:val="es-ES"/>
        </w:rPr>
        <w:t>Si estamos de acuerdo, cumpliremos con su solicitud, excepto que la información sea necesaria para proveerle tratamientos de emergencia</w:t>
      </w:r>
      <w:r w:rsidR="000422DA" w:rsidRPr="00FB44B2">
        <w:rPr>
          <w:sz w:val="24"/>
          <w:lang w:val="es-ES"/>
        </w:rPr>
        <w:t>.</w:t>
      </w:r>
    </w:p>
    <w:p w14:paraId="4776A9AF" w14:textId="77777777" w:rsidR="000422DA" w:rsidRPr="00FB44B2" w:rsidRDefault="000422DA">
      <w:pPr>
        <w:ind w:left="360"/>
        <w:rPr>
          <w:sz w:val="24"/>
          <w:lang w:val="es-ES"/>
        </w:rPr>
      </w:pPr>
    </w:p>
    <w:p w14:paraId="2E58709F" w14:textId="77777777" w:rsidR="000422DA" w:rsidRPr="00FB44B2" w:rsidRDefault="00E4564B">
      <w:pPr>
        <w:rPr>
          <w:sz w:val="24"/>
          <w:lang w:val="es-ES"/>
        </w:rPr>
      </w:pPr>
      <w:r w:rsidRPr="00FB44B2">
        <w:rPr>
          <w:sz w:val="24"/>
          <w:lang w:val="es-ES"/>
        </w:rPr>
        <w:t xml:space="preserve">Para solicitar una restricción, debe presentar una solicitud por escrito ante  </w:t>
      </w:r>
      <w:r w:rsidR="00EF7BC3">
        <w:rPr>
          <w:color w:val="FF0000"/>
          <w:sz w:val="24"/>
          <w:lang w:val="es-ES"/>
        </w:rPr>
        <w:t xml:space="preserve">Richmond City </w:t>
      </w:r>
      <w:proofErr w:type="spellStart"/>
      <w:r w:rsidR="00EF7BC3">
        <w:rPr>
          <w:color w:val="FF0000"/>
          <w:sz w:val="24"/>
          <w:lang w:val="es-ES"/>
        </w:rPr>
        <w:t>Health</w:t>
      </w:r>
      <w:proofErr w:type="spellEnd"/>
      <w:r w:rsidR="00EF7BC3">
        <w:rPr>
          <w:color w:val="FF0000"/>
          <w:sz w:val="24"/>
          <w:lang w:val="es-ES"/>
        </w:rPr>
        <w:t xml:space="preserve"> </w:t>
      </w:r>
      <w:proofErr w:type="spellStart"/>
      <w:r w:rsidR="00EF7BC3">
        <w:rPr>
          <w:color w:val="FF0000"/>
          <w:sz w:val="24"/>
          <w:lang w:val="es-ES"/>
        </w:rPr>
        <w:t>District</w:t>
      </w:r>
      <w:proofErr w:type="spellEnd"/>
      <w:r w:rsidR="00EF7BC3">
        <w:rPr>
          <w:color w:val="FF0000"/>
          <w:sz w:val="24"/>
          <w:lang w:val="es-ES"/>
        </w:rPr>
        <w:t xml:space="preserve">, 400 E. </w:t>
      </w:r>
      <w:proofErr w:type="spellStart"/>
      <w:r w:rsidR="00EF7BC3">
        <w:rPr>
          <w:color w:val="FF0000"/>
          <w:sz w:val="24"/>
          <w:lang w:val="es-ES"/>
        </w:rPr>
        <w:t>Cary</w:t>
      </w:r>
      <w:proofErr w:type="spellEnd"/>
      <w:r w:rsidR="00EF7BC3">
        <w:rPr>
          <w:color w:val="FF0000"/>
          <w:sz w:val="24"/>
          <w:lang w:val="es-ES"/>
        </w:rPr>
        <w:t xml:space="preserve"> Street Richmond Virginia 23219</w:t>
      </w:r>
      <w:r w:rsidR="000422DA" w:rsidRPr="00FB44B2">
        <w:rPr>
          <w:sz w:val="24"/>
          <w:lang w:val="es-ES"/>
        </w:rPr>
        <w:t xml:space="preserve">. </w:t>
      </w:r>
      <w:r w:rsidR="009E3568" w:rsidRPr="00FB44B2">
        <w:rPr>
          <w:sz w:val="24"/>
          <w:lang w:val="es-ES"/>
        </w:rPr>
        <w:t>En su solicitud debe indicarnos (1) qué información desea limitar</w:t>
      </w:r>
      <w:r w:rsidR="000422DA" w:rsidRPr="00FB44B2">
        <w:rPr>
          <w:sz w:val="24"/>
          <w:lang w:val="es-ES"/>
        </w:rPr>
        <w:t xml:space="preserve">; (2) </w:t>
      </w:r>
      <w:r w:rsidR="009E3568" w:rsidRPr="00FB44B2">
        <w:rPr>
          <w:sz w:val="24"/>
          <w:lang w:val="es-ES"/>
        </w:rPr>
        <w:t>si desea limitar el uso, la divulgación</w:t>
      </w:r>
      <w:r w:rsidR="00977CA5" w:rsidRPr="00FB44B2">
        <w:rPr>
          <w:sz w:val="24"/>
          <w:lang w:val="es-ES"/>
        </w:rPr>
        <w:t>,</w:t>
      </w:r>
      <w:r w:rsidR="009E3568" w:rsidRPr="00FB44B2">
        <w:rPr>
          <w:sz w:val="24"/>
          <w:lang w:val="es-ES"/>
        </w:rPr>
        <w:t xml:space="preserve"> o ambos; y</w:t>
      </w:r>
      <w:r w:rsidR="000422DA" w:rsidRPr="00FB44B2">
        <w:rPr>
          <w:sz w:val="24"/>
          <w:lang w:val="es-ES"/>
        </w:rPr>
        <w:t xml:space="preserve"> (3) </w:t>
      </w:r>
      <w:r w:rsidR="009E3568" w:rsidRPr="00FB44B2">
        <w:rPr>
          <w:sz w:val="24"/>
          <w:lang w:val="es-ES"/>
        </w:rPr>
        <w:t>a quién desea que se apliquen dichas limitaciones</w:t>
      </w:r>
      <w:r w:rsidR="000422DA" w:rsidRPr="00FB44B2">
        <w:rPr>
          <w:sz w:val="24"/>
          <w:lang w:val="es-ES"/>
        </w:rPr>
        <w:t xml:space="preserve">, </w:t>
      </w:r>
      <w:r w:rsidR="009E3568" w:rsidRPr="00FB44B2">
        <w:rPr>
          <w:sz w:val="24"/>
          <w:lang w:val="es-ES"/>
        </w:rPr>
        <w:t>por ejemplo: divulgaciones a su cónyuge</w:t>
      </w:r>
      <w:r w:rsidR="000422DA" w:rsidRPr="00FB44B2">
        <w:rPr>
          <w:sz w:val="24"/>
          <w:lang w:val="es-ES"/>
        </w:rPr>
        <w:t>.</w:t>
      </w:r>
    </w:p>
    <w:p w14:paraId="11E559A2" w14:textId="77777777" w:rsidR="000422DA" w:rsidRPr="00FB44B2" w:rsidRDefault="000422DA">
      <w:pPr>
        <w:rPr>
          <w:sz w:val="24"/>
          <w:lang w:val="es-ES"/>
        </w:rPr>
      </w:pPr>
    </w:p>
    <w:p w14:paraId="26AC5579" w14:textId="77777777" w:rsidR="000422DA" w:rsidRPr="00FB44B2" w:rsidRDefault="009E3568">
      <w:pPr>
        <w:rPr>
          <w:sz w:val="24"/>
          <w:lang w:val="es-ES"/>
        </w:rPr>
      </w:pPr>
      <w:r w:rsidRPr="00FB44B2">
        <w:rPr>
          <w:b/>
          <w:sz w:val="24"/>
          <w:u w:val="single"/>
          <w:lang w:val="es-ES"/>
        </w:rPr>
        <w:t>Derecho a solicitar comunicados confidenciales</w:t>
      </w:r>
      <w:r w:rsidR="000422DA" w:rsidRPr="00FB44B2">
        <w:rPr>
          <w:sz w:val="24"/>
          <w:lang w:val="es-ES"/>
        </w:rPr>
        <w:t>:</w:t>
      </w:r>
    </w:p>
    <w:p w14:paraId="3C57D095" w14:textId="77777777" w:rsidR="000422DA" w:rsidRPr="00FB44B2" w:rsidRDefault="00620FC6">
      <w:pPr>
        <w:rPr>
          <w:sz w:val="24"/>
          <w:lang w:val="es-ES"/>
        </w:rPr>
      </w:pPr>
      <w:r w:rsidRPr="00FB44B2">
        <w:rPr>
          <w:sz w:val="24"/>
          <w:lang w:val="es-ES"/>
        </w:rPr>
        <w:t xml:space="preserve">Usted tiene derecho a solicitar que nos comuniquemos con usted de cierta manera o en lugares determinados </w:t>
      </w:r>
      <w:r w:rsidR="00977CA5" w:rsidRPr="00FB44B2">
        <w:rPr>
          <w:sz w:val="24"/>
          <w:lang w:val="es-ES"/>
        </w:rPr>
        <w:t>en lo que respecta a</w:t>
      </w:r>
      <w:r w:rsidRPr="00FB44B2">
        <w:rPr>
          <w:sz w:val="24"/>
          <w:lang w:val="es-ES"/>
        </w:rPr>
        <w:t xml:space="preserve"> asuntos </w:t>
      </w:r>
      <w:r w:rsidR="00977CA5" w:rsidRPr="00FB44B2">
        <w:rPr>
          <w:sz w:val="24"/>
          <w:lang w:val="es-ES"/>
        </w:rPr>
        <w:t>médicos</w:t>
      </w:r>
      <w:r w:rsidR="0074182A" w:rsidRPr="00FB44B2">
        <w:rPr>
          <w:sz w:val="24"/>
          <w:lang w:val="es-ES"/>
        </w:rPr>
        <w:t xml:space="preserve">. El </w:t>
      </w:r>
      <w:r w:rsidR="003C7BE3" w:rsidRPr="00FB44B2">
        <w:rPr>
          <w:sz w:val="24"/>
          <w:lang w:val="es-ES"/>
        </w:rPr>
        <w:t xml:space="preserve">VDH </w:t>
      </w:r>
      <w:r w:rsidR="0074182A" w:rsidRPr="00FB44B2">
        <w:rPr>
          <w:sz w:val="24"/>
          <w:lang w:val="es-ES"/>
        </w:rPr>
        <w:t xml:space="preserve">le recuerda </w:t>
      </w:r>
      <w:r w:rsidR="0033597B" w:rsidRPr="00FB44B2">
        <w:rPr>
          <w:sz w:val="24"/>
          <w:lang w:val="es-ES"/>
        </w:rPr>
        <w:t>las próximas citas y</w:t>
      </w:r>
      <w:r w:rsidR="003C7BE3" w:rsidRPr="00FB44B2">
        <w:rPr>
          <w:sz w:val="24"/>
          <w:lang w:val="es-ES"/>
        </w:rPr>
        <w:t xml:space="preserve"> </w:t>
      </w:r>
      <w:r w:rsidR="0033597B" w:rsidRPr="00FB44B2">
        <w:rPr>
          <w:sz w:val="24"/>
          <w:lang w:val="es-ES"/>
        </w:rPr>
        <w:t>las citas a las que no asistió</w:t>
      </w:r>
      <w:r w:rsidR="003C7BE3" w:rsidRPr="00FB44B2">
        <w:rPr>
          <w:sz w:val="24"/>
          <w:lang w:val="es-ES"/>
        </w:rPr>
        <w:t xml:space="preserve">. </w:t>
      </w:r>
      <w:r w:rsidR="0033597B" w:rsidRPr="00FB44B2">
        <w:rPr>
          <w:sz w:val="24"/>
          <w:lang w:val="es-ES"/>
        </w:rPr>
        <w:t>Usted puede solicitarnos que no lo contactemos</w:t>
      </w:r>
      <w:r w:rsidR="003C7BE3" w:rsidRPr="00FB44B2">
        <w:rPr>
          <w:sz w:val="24"/>
          <w:lang w:val="es-ES"/>
        </w:rPr>
        <w:t xml:space="preserve">, </w:t>
      </w:r>
      <w:r w:rsidR="0033597B" w:rsidRPr="00FB44B2">
        <w:rPr>
          <w:sz w:val="24"/>
          <w:lang w:val="es-ES"/>
        </w:rPr>
        <w:t>que enviemos esta correspondencia a otra dirección que no sea la de su casa, o puede solicitar que sólo lo contactemos por teléfono</w:t>
      </w:r>
      <w:r w:rsidR="003C7BE3" w:rsidRPr="00FB44B2">
        <w:rPr>
          <w:sz w:val="24"/>
          <w:lang w:val="es-ES"/>
        </w:rPr>
        <w:t>.</w:t>
      </w:r>
    </w:p>
    <w:p w14:paraId="0FE9C4DD" w14:textId="77777777" w:rsidR="000422DA" w:rsidRPr="00FB44B2" w:rsidRDefault="000422DA">
      <w:pPr>
        <w:rPr>
          <w:sz w:val="24"/>
          <w:lang w:val="es-ES"/>
        </w:rPr>
      </w:pPr>
    </w:p>
    <w:p w14:paraId="163218DF" w14:textId="77777777" w:rsidR="000422DA" w:rsidRPr="00FB44B2" w:rsidRDefault="00620FC6">
      <w:pPr>
        <w:rPr>
          <w:sz w:val="24"/>
          <w:lang w:val="es-ES"/>
        </w:rPr>
      </w:pPr>
      <w:r w:rsidRPr="00FB44B2">
        <w:rPr>
          <w:sz w:val="24"/>
          <w:lang w:val="es-ES"/>
        </w:rPr>
        <w:t xml:space="preserve">Para solicitar comunicaciones confidenciales, debe presentar una solicitud por escrito ante </w:t>
      </w:r>
      <w:r w:rsidR="00EF7BC3">
        <w:rPr>
          <w:bCs/>
          <w:color w:val="FF0000"/>
          <w:sz w:val="24"/>
          <w:lang w:val="es-ES"/>
        </w:rPr>
        <w:t xml:space="preserve">Richmond City </w:t>
      </w:r>
      <w:proofErr w:type="spellStart"/>
      <w:r w:rsidR="00EF7BC3">
        <w:rPr>
          <w:bCs/>
          <w:color w:val="FF0000"/>
          <w:sz w:val="24"/>
          <w:lang w:val="es-ES"/>
        </w:rPr>
        <w:t>Health</w:t>
      </w:r>
      <w:proofErr w:type="spellEnd"/>
      <w:r w:rsidR="00EF7BC3">
        <w:rPr>
          <w:bCs/>
          <w:color w:val="FF0000"/>
          <w:sz w:val="24"/>
          <w:lang w:val="es-ES"/>
        </w:rPr>
        <w:t xml:space="preserve"> </w:t>
      </w:r>
      <w:proofErr w:type="spellStart"/>
      <w:r w:rsidR="00EF7BC3">
        <w:rPr>
          <w:bCs/>
          <w:color w:val="FF0000"/>
          <w:sz w:val="24"/>
          <w:lang w:val="es-ES"/>
        </w:rPr>
        <w:t>District</w:t>
      </w:r>
      <w:proofErr w:type="spellEnd"/>
      <w:r w:rsidR="00EF7BC3">
        <w:rPr>
          <w:bCs/>
          <w:color w:val="FF0000"/>
          <w:sz w:val="24"/>
          <w:lang w:val="es-ES"/>
        </w:rPr>
        <w:t xml:space="preserve">, 400 E. </w:t>
      </w:r>
      <w:proofErr w:type="spellStart"/>
      <w:r w:rsidR="00EF7BC3">
        <w:rPr>
          <w:bCs/>
          <w:color w:val="FF0000"/>
          <w:sz w:val="24"/>
          <w:lang w:val="es-ES"/>
        </w:rPr>
        <w:t>Cary</w:t>
      </w:r>
      <w:proofErr w:type="spellEnd"/>
      <w:r w:rsidR="00EF7BC3">
        <w:rPr>
          <w:bCs/>
          <w:color w:val="FF0000"/>
          <w:sz w:val="24"/>
          <w:lang w:val="es-ES"/>
        </w:rPr>
        <w:t xml:space="preserve"> Street Richmond, Virginia 23219</w:t>
      </w:r>
      <w:r w:rsidR="000422DA" w:rsidRPr="00FB44B2">
        <w:rPr>
          <w:bCs/>
          <w:sz w:val="24"/>
          <w:lang w:val="es-ES"/>
        </w:rPr>
        <w:t>.</w:t>
      </w:r>
      <w:r w:rsidR="000422DA" w:rsidRPr="00FB44B2">
        <w:rPr>
          <w:b/>
          <w:sz w:val="24"/>
          <w:lang w:val="es-ES"/>
        </w:rPr>
        <w:t xml:space="preserve"> </w:t>
      </w:r>
      <w:r w:rsidRPr="00FB44B2">
        <w:rPr>
          <w:sz w:val="24"/>
          <w:lang w:val="es-ES"/>
        </w:rPr>
        <w:t>No se le preguntará el motivo de su solicitud</w:t>
      </w:r>
      <w:r w:rsidR="000422DA" w:rsidRPr="00FB44B2">
        <w:rPr>
          <w:sz w:val="24"/>
          <w:lang w:val="es-ES"/>
        </w:rPr>
        <w:t xml:space="preserve">. </w:t>
      </w:r>
      <w:r w:rsidRPr="00FB44B2">
        <w:rPr>
          <w:sz w:val="24"/>
          <w:lang w:val="es-ES"/>
        </w:rPr>
        <w:t>Nos adaptaremos a todas las solicitudes razonables</w:t>
      </w:r>
      <w:r w:rsidR="000422DA" w:rsidRPr="00FB44B2">
        <w:rPr>
          <w:sz w:val="24"/>
          <w:lang w:val="es-ES"/>
        </w:rPr>
        <w:t xml:space="preserve">. </w:t>
      </w:r>
      <w:r w:rsidRPr="00FB44B2">
        <w:rPr>
          <w:sz w:val="24"/>
          <w:lang w:val="es-ES"/>
        </w:rPr>
        <w:t>Su solicitud debe especificar cómo y dónde desea que lo contactemos</w:t>
      </w:r>
      <w:r w:rsidR="000422DA" w:rsidRPr="00FB44B2">
        <w:rPr>
          <w:sz w:val="24"/>
          <w:lang w:val="es-ES"/>
        </w:rPr>
        <w:t xml:space="preserve">. </w:t>
      </w:r>
    </w:p>
    <w:p w14:paraId="1AF0DA89" w14:textId="77777777" w:rsidR="000422DA" w:rsidRPr="00FB44B2" w:rsidRDefault="000422DA">
      <w:pPr>
        <w:rPr>
          <w:sz w:val="24"/>
          <w:lang w:val="es-ES"/>
        </w:rPr>
      </w:pPr>
    </w:p>
    <w:p w14:paraId="24FC841A" w14:textId="77777777" w:rsidR="000422DA" w:rsidRPr="00FB44B2" w:rsidRDefault="00D034E6">
      <w:pPr>
        <w:rPr>
          <w:b/>
          <w:sz w:val="24"/>
          <w:u w:val="single"/>
          <w:lang w:val="es-ES"/>
        </w:rPr>
      </w:pPr>
      <w:r w:rsidRPr="00FB44B2">
        <w:rPr>
          <w:b/>
          <w:sz w:val="24"/>
          <w:u w:val="single"/>
          <w:lang w:val="es-ES"/>
        </w:rPr>
        <w:t>Derecho a una copia escrita de esta notificación</w:t>
      </w:r>
      <w:r w:rsidR="000422DA" w:rsidRPr="00FB44B2">
        <w:rPr>
          <w:b/>
          <w:sz w:val="24"/>
          <w:u w:val="single"/>
          <w:lang w:val="es-ES"/>
        </w:rPr>
        <w:t>:</w:t>
      </w:r>
    </w:p>
    <w:p w14:paraId="0664941E" w14:textId="77777777" w:rsidR="00973056" w:rsidRPr="00FB44B2" w:rsidRDefault="00BF3F94">
      <w:pPr>
        <w:rPr>
          <w:sz w:val="24"/>
          <w:lang w:val="es-ES"/>
        </w:rPr>
      </w:pPr>
      <w:r w:rsidRPr="00FB44B2">
        <w:rPr>
          <w:sz w:val="24"/>
          <w:lang w:val="es-ES"/>
        </w:rPr>
        <w:t>Usted tiene derecho a recibir una copia escrita de la presente notificación</w:t>
      </w:r>
      <w:r w:rsidR="000422DA" w:rsidRPr="00FB44B2">
        <w:rPr>
          <w:sz w:val="24"/>
          <w:lang w:val="es-ES"/>
        </w:rPr>
        <w:t xml:space="preserve">.  </w:t>
      </w:r>
      <w:r w:rsidRPr="00FB44B2">
        <w:rPr>
          <w:sz w:val="24"/>
          <w:lang w:val="es-ES"/>
        </w:rPr>
        <w:t>Podrá solicitarla en cualquier momento</w:t>
      </w:r>
      <w:r w:rsidR="000422DA" w:rsidRPr="00FB44B2">
        <w:rPr>
          <w:sz w:val="24"/>
          <w:lang w:val="es-ES"/>
        </w:rPr>
        <w:t xml:space="preserve">. </w:t>
      </w:r>
      <w:r w:rsidRPr="00FB44B2">
        <w:rPr>
          <w:sz w:val="24"/>
          <w:lang w:val="es-ES"/>
        </w:rPr>
        <w:t>Aún cuando acordara recibir la notificación en forma electrónica, tiene derecho a recibir una copia escrita</w:t>
      </w:r>
      <w:r w:rsidR="000422DA" w:rsidRPr="00FB44B2">
        <w:rPr>
          <w:sz w:val="24"/>
          <w:lang w:val="es-ES"/>
        </w:rPr>
        <w:t xml:space="preserve">.  </w:t>
      </w:r>
      <w:r w:rsidRPr="00FB44B2">
        <w:rPr>
          <w:sz w:val="24"/>
          <w:lang w:val="es-ES"/>
        </w:rPr>
        <w:t>Para obtener una copia escrita de esta notificación, comuníquese al</w:t>
      </w:r>
      <w:r w:rsidR="000422DA" w:rsidRPr="00FB44B2">
        <w:rPr>
          <w:sz w:val="24"/>
          <w:lang w:val="es-ES"/>
        </w:rPr>
        <w:t xml:space="preserve"> </w:t>
      </w:r>
      <w:r w:rsidR="000422DA" w:rsidRPr="00FB44B2">
        <w:rPr>
          <w:b/>
          <w:sz w:val="24"/>
          <w:lang w:val="es-ES"/>
        </w:rPr>
        <w:t xml:space="preserve">(804) 864-7661 </w:t>
      </w:r>
      <w:r w:rsidRPr="00FB44B2">
        <w:rPr>
          <w:sz w:val="24"/>
          <w:lang w:val="es-ES"/>
        </w:rPr>
        <w:t>durante el horario laboral normal</w:t>
      </w:r>
      <w:r w:rsidR="000422DA" w:rsidRPr="00FB44B2">
        <w:rPr>
          <w:sz w:val="24"/>
          <w:lang w:val="es-ES"/>
        </w:rPr>
        <w:t>.</w:t>
      </w:r>
    </w:p>
    <w:p w14:paraId="5B92FEFD" w14:textId="77777777" w:rsidR="00973056" w:rsidRPr="00FB44B2" w:rsidRDefault="00973056">
      <w:pPr>
        <w:rPr>
          <w:sz w:val="24"/>
          <w:lang w:val="es-ES"/>
        </w:rPr>
      </w:pPr>
    </w:p>
    <w:p w14:paraId="314D23AD" w14:textId="77777777" w:rsidR="000422DA" w:rsidRPr="00FB44B2" w:rsidRDefault="00686EB0">
      <w:pPr>
        <w:rPr>
          <w:sz w:val="28"/>
          <w:szCs w:val="28"/>
          <w:lang w:val="es-ES"/>
        </w:rPr>
      </w:pPr>
      <w:r w:rsidRPr="00FB44B2">
        <w:rPr>
          <w:b/>
          <w:sz w:val="28"/>
          <w:szCs w:val="28"/>
          <w:u w:val="single"/>
          <w:lang w:val="es-ES"/>
        </w:rPr>
        <w:t>3. QUEJAS</w:t>
      </w:r>
      <w:r w:rsidR="000422DA" w:rsidRPr="00FB44B2">
        <w:rPr>
          <w:sz w:val="28"/>
          <w:szCs w:val="28"/>
          <w:lang w:val="es-ES"/>
        </w:rPr>
        <w:t xml:space="preserve"> </w:t>
      </w:r>
    </w:p>
    <w:p w14:paraId="775E6FAC" w14:textId="77777777" w:rsidR="00973056" w:rsidRPr="00FB44B2" w:rsidRDefault="00973056">
      <w:pPr>
        <w:rPr>
          <w:sz w:val="28"/>
          <w:szCs w:val="28"/>
          <w:lang w:val="es-ES"/>
        </w:rPr>
      </w:pPr>
    </w:p>
    <w:p w14:paraId="7CEF12CA" w14:textId="77777777" w:rsidR="000422DA" w:rsidRPr="00FB44B2" w:rsidRDefault="00D17352">
      <w:pPr>
        <w:rPr>
          <w:sz w:val="24"/>
          <w:lang w:val="es-ES"/>
        </w:rPr>
      </w:pPr>
      <w:r w:rsidRPr="00FB44B2">
        <w:rPr>
          <w:sz w:val="24"/>
          <w:lang w:val="es-ES"/>
        </w:rPr>
        <w:t xml:space="preserve">Si cree que sus derechos de privacidad han sido violados, puede presentar su queja ante el Departamento de Salud de </w:t>
      </w:r>
      <w:r w:rsidR="000422DA" w:rsidRPr="00FB44B2">
        <w:rPr>
          <w:sz w:val="24"/>
          <w:lang w:val="es-ES"/>
        </w:rPr>
        <w:t xml:space="preserve">Virginia, </w:t>
      </w:r>
      <w:r w:rsidRPr="00FB44B2">
        <w:rPr>
          <w:bCs/>
          <w:sz w:val="24"/>
          <w:lang w:val="es-ES"/>
        </w:rPr>
        <w:t>Oficina de Privacidad y Seguridad</w:t>
      </w:r>
      <w:r w:rsidR="000422DA" w:rsidRPr="00FB44B2">
        <w:rPr>
          <w:bCs/>
          <w:sz w:val="24"/>
          <w:lang w:val="es-ES"/>
        </w:rPr>
        <w:t xml:space="preserve">, 109 Governor Street, Suite 724, Richmond, VA 23218 </w:t>
      </w:r>
      <w:r w:rsidRPr="00FB44B2">
        <w:rPr>
          <w:sz w:val="24"/>
          <w:lang w:val="es-ES"/>
        </w:rPr>
        <w:t>o ante el Secretario del Departamento de Salud y Servicios Humanos de Estados Unidos</w:t>
      </w:r>
      <w:r w:rsidR="000422DA" w:rsidRPr="00FB44B2">
        <w:rPr>
          <w:sz w:val="24"/>
          <w:lang w:val="es-ES"/>
        </w:rPr>
        <w:t xml:space="preserve">, </w:t>
      </w:r>
      <w:r w:rsidRPr="00FB44B2">
        <w:rPr>
          <w:sz w:val="24"/>
          <w:lang w:val="es-ES"/>
        </w:rPr>
        <w:t>Gerente Regional</w:t>
      </w:r>
      <w:r w:rsidR="000422DA" w:rsidRPr="00FB44B2">
        <w:rPr>
          <w:sz w:val="24"/>
          <w:lang w:val="es-ES"/>
        </w:rPr>
        <w:t xml:space="preserve">, </w:t>
      </w:r>
      <w:r w:rsidRPr="00FB44B2">
        <w:rPr>
          <w:sz w:val="24"/>
          <w:lang w:val="es-ES"/>
        </w:rPr>
        <w:t>Oficina de Derechos Civiles</w:t>
      </w:r>
      <w:r w:rsidR="000422DA" w:rsidRPr="00FB44B2">
        <w:rPr>
          <w:sz w:val="24"/>
          <w:lang w:val="es-ES"/>
        </w:rPr>
        <w:t xml:space="preserve">, 150 S. Independence Mall West, Suite 372, Philadelphia, PA 19106-3499.  </w:t>
      </w:r>
    </w:p>
    <w:p w14:paraId="7AB0D294" w14:textId="77777777" w:rsidR="000422DA" w:rsidRPr="00FB44B2" w:rsidRDefault="000422DA">
      <w:pPr>
        <w:rPr>
          <w:sz w:val="24"/>
          <w:lang w:val="es-ES"/>
        </w:rPr>
      </w:pPr>
    </w:p>
    <w:p w14:paraId="6C8B7A10" w14:textId="77777777" w:rsidR="000422DA" w:rsidRPr="00FB44B2" w:rsidRDefault="00130135">
      <w:pPr>
        <w:rPr>
          <w:b/>
          <w:sz w:val="24"/>
          <w:lang w:val="es-ES"/>
        </w:rPr>
      </w:pPr>
      <w:r w:rsidRPr="00FB44B2">
        <w:rPr>
          <w:sz w:val="24"/>
          <w:lang w:val="es-ES"/>
        </w:rPr>
        <w:t>Para presentar una queja ante el</w:t>
      </w:r>
      <w:r w:rsidR="000422DA" w:rsidRPr="00FB44B2">
        <w:rPr>
          <w:sz w:val="24"/>
          <w:lang w:val="es-ES"/>
        </w:rPr>
        <w:t xml:space="preserve"> </w:t>
      </w:r>
      <w:r w:rsidR="000422DA" w:rsidRPr="00FB44B2">
        <w:rPr>
          <w:bCs/>
          <w:sz w:val="24"/>
          <w:lang w:val="es-ES"/>
        </w:rPr>
        <w:t>VDH</w:t>
      </w:r>
      <w:r w:rsidR="000422DA" w:rsidRPr="00FB44B2">
        <w:rPr>
          <w:sz w:val="24"/>
          <w:lang w:val="es-ES"/>
        </w:rPr>
        <w:t xml:space="preserve">, </w:t>
      </w:r>
      <w:r w:rsidRPr="00FB44B2">
        <w:rPr>
          <w:sz w:val="24"/>
          <w:lang w:val="es-ES"/>
        </w:rPr>
        <w:t>comuníquese con nuestra Oficina de Privacidad y Seguridad al</w:t>
      </w:r>
      <w:r w:rsidR="000422DA" w:rsidRPr="00FB44B2">
        <w:rPr>
          <w:sz w:val="24"/>
          <w:lang w:val="es-ES"/>
        </w:rPr>
        <w:t xml:space="preserve"> (804) 864-7661 </w:t>
      </w:r>
      <w:r w:rsidRPr="00FB44B2">
        <w:rPr>
          <w:sz w:val="24"/>
          <w:lang w:val="es-ES"/>
        </w:rPr>
        <w:t>de lunes a viernes de</w:t>
      </w:r>
      <w:r w:rsidR="000422DA" w:rsidRPr="00FB44B2">
        <w:rPr>
          <w:sz w:val="24"/>
          <w:lang w:val="es-ES"/>
        </w:rPr>
        <w:t xml:space="preserve"> 8:30 </w:t>
      </w:r>
      <w:r w:rsidRPr="00FB44B2">
        <w:rPr>
          <w:sz w:val="24"/>
          <w:lang w:val="es-ES"/>
        </w:rPr>
        <w:t>a</w:t>
      </w:r>
      <w:r w:rsidR="000422DA" w:rsidRPr="00FB44B2">
        <w:rPr>
          <w:sz w:val="24"/>
          <w:lang w:val="es-ES"/>
        </w:rPr>
        <w:t>.</w:t>
      </w:r>
      <w:r w:rsidRPr="00FB44B2">
        <w:rPr>
          <w:sz w:val="24"/>
          <w:lang w:val="es-ES"/>
        </w:rPr>
        <w:t>m.</w:t>
      </w:r>
      <w:r w:rsidR="000422DA" w:rsidRPr="00FB44B2">
        <w:rPr>
          <w:sz w:val="24"/>
          <w:lang w:val="es-ES"/>
        </w:rPr>
        <w:t xml:space="preserve"> </w:t>
      </w:r>
      <w:r w:rsidRPr="00FB44B2">
        <w:rPr>
          <w:sz w:val="24"/>
          <w:lang w:val="es-ES"/>
        </w:rPr>
        <w:t>a</w:t>
      </w:r>
      <w:r w:rsidR="000422DA" w:rsidRPr="00FB44B2">
        <w:rPr>
          <w:sz w:val="24"/>
          <w:lang w:val="es-ES"/>
        </w:rPr>
        <w:t xml:space="preserve"> 4:30 </w:t>
      </w:r>
      <w:r w:rsidRPr="00FB44B2">
        <w:rPr>
          <w:sz w:val="24"/>
          <w:lang w:val="es-ES"/>
        </w:rPr>
        <w:t>p.m.</w:t>
      </w:r>
      <w:r w:rsidR="000422DA" w:rsidRPr="00FB44B2">
        <w:rPr>
          <w:sz w:val="24"/>
          <w:lang w:val="es-ES"/>
        </w:rPr>
        <w:t xml:space="preserve">, </w:t>
      </w:r>
      <w:r w:rsidRPr="00FB44B2">
        <w:rPr>
          <w:sz w:val="24"/>
          <w:lang w:val="es-ES"/>
        </w:rPr>
        <w:t>salvo en los feriados nacionale</w:t>
      </w:r>
      <w:r w:rsidR="00686EB0" w:rsidRPr="00FB44B2">
        <w:rPr>
          <w:sz w:val="24"/>
          <w:lang w:val="es-ES"/>
        </w:rPr>
        <w:t>s</w:t>
      </w:r>
      <w:r w:rsidRPr="00FB44B2">
        <w:rPr>
          <w:sz w:val="24"/>
          <w:lang w:val="es-ES"/>
        </w:rPr>
        <w:t>, o por correo electrónico a</w:t>
      </w:r>
      <w:r w:rsidR="000422DA" w:rsidRPr="00FB44B2">
        <w:rPr>
          <w:sz w:val="24"/>
          <w:lang w:val="es-ES"/>
        </w:rPr>
        <w:t xml:space="preserve"> </w:t>
      </w:r>
      <w:hyperlink r:id="rId9" w:history="1">
        <w:r w:rsidR="000422DA" w:rsidRPr="00FB44B2">
          <w:rPr>
            <w:rStyle w:val="Hyperlink"/>
            <w:sz w:val="24"/>
            <w:lang w:val="es-ES"/>
          </w:rPr>
          <w:t>kim.barnes@vdh.virginia.gov</w:t>
        </w:r>
      </w:hyperlink>
      <w:r w:rsidR="000422DA" w:rsidRPr="00FB44B2">
        <w:rPr>
          <w:sz w:val="24"/>
          <w:lang w:val="es-ES"/>
        </w:rPr>
        <w:t xml:space="preserve">. </w:t>
      </w:r>
      <w:r w:rsidR="000422DA" w:rsidRPr="00FB44B2">
        <w:rPr>
          <w:sz w:val="32"/>
          <w:lang w:val="es-ES"/>
        </w:rPr>
        <w:t xml:space="preserve"> </w:t>
      </w:r>
      <w:r w:rsidRPr="00FB44B2">
        <w:rPr>
          <w:i/>
          <w:sz w:val="24"/>
          <w:szCs w:val="24"/>
          <w:lang w:val="es-ES"/>
        </w:rPr>
        <w:t>No será sancionado por presentar una queja</w:t>
      </w:r>
      <w:r w:rsidR="000422DA" w:rsidRPr="00FB44B2">
        <w:rPr>
          <w:i/>
          <w:sz w:val="24"/>
          <w:szCs w:val="24"/>
          <w:lang w:val="es-ES"/>
        </w:rPr>
        <w:t>.</w:t>
      </w:r>
    </w:p>
    <w:p w14:paraId="3DD6B338" w14:textId="77777777" w:rsidR="000422DA" w:rsidRPr="00FB44B2" w:rsidRDefault="000422DA">
      <w:pPr>
        <w:rPr>
          <w:sz w:val="24"/>
          <w:lang w:val="es-ES"/>
        </w:rPr>
      </w:pPr>
    </w:p>
    <w:p w14:paraId="70A64B79" w14:textId="77777777" w:rsidR="00973056" w:rsidRPr="00FB44B2" w:rsidRDefault="00973056">
      <w:pPr>
        <w:rPr>
          <w:sz w:val="24"/>
          <w:lang w:val="es-ES"/>
        </w:rPr>
      </w:pPr>
    </w:p>
    <w:p w14:paraId="36AA62E2" w14:textId="77777777" w:rsidR="000422DA" w:rsidRPr="00FB44B2" w:rsidRDefault="000422DA">
      <w:pPr>
        <w:rPr>
          <w:b/>
          <w:sz w:val="28"/>
          <w:szCs w:val="28"/>
          <w:u w:val="single"/>
          <w:lang w:val="es-ES"/>
        </w:rPr>
      </w:pPr>
      <w:r w:rsidRPr="00FB44B2">
        <w:rPr>
          <w:b/>
          <w:sz w:val="28"/>
          <w:szCs w:val="28"/>
          <w:u w:val="single"/>
          <w:lang w:val="es-ES"/>
        </w:rPr>
        <w:t xml:space="preserve">4. </w:t>
      </w:r>
      <w:r w:rsidR="00C46D57" w:rsidRPr="00FB44B2">
        <w:rPr>
          <w:b/>
          <w:sz w:val="28"/>
          <w:szCs w:val="28"/>
          <w:u w:val="single"/>
          <w:lang w:val="es-ES"/>
        </w:rPr>
        <w:t>OTROS USOS DE LA INFORMACIÓN MÉDICA</w:t>
      </w:r>
    </w:p>
    <w:p w14:paraId="41A050BE" w14:textId="77777777" w:rsidR="00973056" w:rsidRPr="00FB44B2" w:rsidRDefault="00973056">
      <w:pPr>
        <w:rPr>
          <w:b/>
          <w:sz w:val="28"/>
          <w:szCs w:val="28"/>
          <w:u w:val="single"/>
          <w:lang w:val="es-ES"/>
        </w:rPr>
      </w:pPr>
    </w:p>
    <w:p w14:paraId="3E465E4B" w14:textId="77777777" w:rsidR="00C46D57" w:rsidRPr="00FB44B2" w:rsidRDefault="00C46D57">
      <w:pPr>
        <w:rPr>
          <w:sz w:val="24"/>
          <w:lang w:val="es-ES"/>
        </w:rPr>
      </w:pPr>
      <w:r w:rsidRPr="00FB44B2">
        <w:rPr>
          <w:sz w:val="24"/>
          <w:lang w:val="es-ES"/>
        </w:rPr>
        <w:t xml:space="preserve">Otros usos y divulgaciones de información médica que no hayan sido mencionados en esta notificación, o aquellos que nos correspondan por ley, se </w:t>
      </w:r>
      <w:r w:rsidR="005565DF" w:rsidRPr="00FB44B2">
        <w:rPr>
          <w:sz w:val="24"/>
          <w:lang w:val="es-ES"/>
        </w:rPr>
        <w:t>realizarán</w:t>
      </w:r>
      <w:r w:rsidRPr="00FB44B2">
        <w:rPr>
          <w:sz w:val="24"/>
          <w:lang w:val="es-ES"/>
        </w:rPr>
        <w:t xml:space="preserve"> solamente con su autorización por escrito. Si nos brinda una autorización para utilizar o divulgar su información médica, puede revocar dicha autorización por escrito en cualquier momento. Si revoca su autorización, a partir de ese momento </w:t>
      </w:r>
      <w:r w:rsidR="005565DF" w:rsidRPr="00FB44B2">
        <w:rPr>
          <w:sz w:val="24"/>
          <w:lang w:val="es-ES"/>
        </w:rPr>
        <w:t xml:space="preserve">ya </w:t>
      </w:r>
      <w:r w:rsidRPr="00FB44B2">
        <w:rPr>
          <w:sz w:val="24"/>
          <w:lang w:val="es-ES"/>
        </w:rPr>
        <w:t>no u</w:t>
      </w:r>
      <w:r w:rsidR="005565DF" w:rsidRPr="00FB44B2">
        <w:rPr>
          <w:sz w:val="24"/>
          <w:lang w:val="es-ES"/>
        </w:rPr>
        <w:t>tilizar</w:t>
      </w:r>
      <w:r w:rsidRPr="00FB44B2">
        <w:rPr>
          <w:sz w:val="24"/>
          <w:lang w:val="es-ES"/>
        </w:rPr>
        <w:t xml:space="preserve">emos o divulgaremos su información médica por las razones mencionadas en la autorización escrita. Debe entender que nos es imposible revertir las divulgaciones que hayamos </w:t>
      </w:r>
      <w:r w:rsidR="005565DF" w:rsidRPr="00FB44B2">
        <w:rPr>
          <w:sz w:val="24"/>
          <w:lang w:val="es-ES"/>
        </w:rPr>
        <w:t>realizad</w:t>
      </w:r>
      <w:r w:rsidRPr="00FB44B2">
        <w:rPr>
          <w:sz w:val="24"/>
          <w:lang w:val="es-ES"/>
        </w:rPr>
        <w:t>o con su autorización, y que debemos mantener los registros de la atención que le hayamos brindado</w:t>
      </w:r>
      <w:r w:rsidR="005565DF" w:rsidRPr="00FB44B2">
        <w:rPr>
          <w:sz w:val="24"/>
          <w:lang w:val="es-ES"/>
        </w:rPr>
        <w:t>.</w:t>
      </w:r>
    </w:p>
    <w:p w14:paraId="2C9C31D9" w14:textId="77777777" w:rsidR="000422DA" w:rsidRPr="00FB44B2" w:rsidRDefault="000422DA">
      <w:pPr>
        <w:rPr>
          <w:sz w:val="24"/>
          <w:lang w:val="es-ES"/>
        </w:rPr>
      </w:pPr>
    </w:p>
    <w:p w14:paraId="7F311A0F" w14:textId="77777777" w:rsidR="000422DA" w:rsidRPr="00FB44B2" w:rsidRDefault="00C46D57">
      <w:pPr>
        <w:pBdr>
          <w:top w:val="single" w:sz="4" w:space="11" w:color="auto"/>
          <w:left w:val="single" w:sz="4" w:space="4" w:color="auto"/>
          <w:bottom w:val="single" w:sz="4" w:space="16" w:color="auto"/>
          <w:right w:val="single" w:sz="4" w:space="4" w:color="auto"/>
        </w:pBdr>
        <w:jc w:val="center"/>
        <w:rPr>
          <w:b/>
          <w:sz w:val="28"/>
          <w:lang w:val="es-ES"/>
        </w:rPr>
      </w:pPr>
      <w:r w:rsidRPr="00FB44B2">
        <w:rPr>
          <w:b/>
          <w:sz w:val="28"/>
          <w:lang w:val="es-ES"/>
        </w:rPr>
        <w:t xml:space="preserve">Esta notificación fue publicada y se hizo efectiva el 14 de abril de </w:t>
      </w:r>
      <w:r w:rsidR="000422DA" w:rsidRPr="00FB44B2">
        <w:rPr>
          <w:b/>
          <w:sz w:val="28"/>
          <w:lang w:val="es-ES"/>
        </w:rPr>
        <w:t>2003</w:t>
      </w:r>
    </w:p>
    <w:p w14:paraId="19C1B58D" w14:textId="77777777" w:rsidR="000422DA" w:rsidRPr="00FB44B2" w:rsidRDefault="000422DA">
      <w:pPr>
        <w:pStyle w:val="BlockText"/>
        <w:jc w:val="left"/>
        <w:rPr>
          <w:b w:val="0"/>
          <w:i w:val="0"/>
          <w:sz w:val="24"/>
          <w:lang w:val="es-ES"/>
        </w:rPr>
      </w:pPr>
    </w:p>
    <w:sectPr w:rsidR="000422DA" w:rsidRPr="00FB44B2">
      <w:headerReference w:type="default" r:id="rId10"/>
      <w:footerReference w:type="default" r:id="rId11"/>
      <w:pgSz w:w="12240" w:h="15840"/>
      <w:pgMar w:top="1152"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C0DD" w14:textId="77777777" w:rsidR="00616F81" w:rsidRDefault="00616F81">
      <w:r>
        <w:separator/>
      </w:r>
    </w:p>
  </w:endnote>
  <w:endnote w:type="continuationSeparator" w:id="0">
    <w:p w14:paraId="3F288E21" w14:textId="77777777" w:rsidR="00616F81" w:rsidRDefault="0061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FBLHF+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BC98" w14:textId="77777777" w:rsidR="00433A2D" w:rsidRPr="00FF2CC6" w:rsidRDefault="00FF2CC6">
    <w:pPr>
      <w:pStyle w:val="Footer"/>
      <w:rPr>
        <w:rStyle w:val="PageNumber"/>
        <w:lang w:val="es-AR"/>
      </w:rPr>
    </w:pPr>
    <w:r>
      <w:rPr>
        <w:rStyle w:val="PageNumber"/>
        <w:lang w:val="es-AR"/>
      </w:rPr>
      <w:t>Prá</w:t>
    </w:r>
    <w:r w:rsidRPr="00FF2CC6">
      <w:rPr>
        <w:rStyle w:val="PageNumber"/>
        <w:lang w:val="es-AR"/>
      </w:rPr>
      <w:t xml:space="preserve">cticas de privacidad de </w:t>
    </w:r>
    <w:r w:rsidR="00755B58">
      <w:rPr>
        <w:rStyle w:val="PageNumber"/>
        <w:lang w:val="es-AR"/>
      </w:rPr>
      <w:t xml:space="preserve">la </w:t>
    </w:r>
    <w:r w:rsidR="003C7BE3" w:rsidRPr="00FF2CC6">
      <w:rPr>
        <w:rStyle w:val="PageNumber"/>
        <w:lang w:val="es-AR"/>
      </w:rPr>
      <w:t>HIPAA</w:t>
    </w:r>
    <w:r>
      <w:rPr>
        <w:rStyle w:val="PageNumber"/>
        <w:lang w:val="es-AR"/>
      </w:rPr>
      <w:t xml:space="preserve"> (</w:t>
    </w:r>
    <w:r w:rsidRPr="00FF2CC6">
      <w:rPr>
        <w:lang w:val="es-AR"/>
      </w:rPr>
      <w:t>Versión 1</w:t>
    </w:r>
    <w:r>
      <w:rPr>
        <w:rStyle w:val="PageNumber"/>
        <w:lang w:val="es-AR"/>
      </w:rPr>
      <w:t xml:space="preserve">)              </w:t>
    </w:r>
    <w:r>
      <w:rPr>
        <w:rStyle w:val="PageNumber"/>
        <w:lang w:val="es-AR"/>
      </w:rPr>
      <w:tab/>
      <w:t>14 de abril de</w:t>
    </w:r>
    <w:r w:rsidR="00433A2D" w:rsidRPr="00FF2CC6">
      <w:rPr>
        <w:rStyle w:val="PageNumber"/>
        <w:lang w:val="es-AR"/>
      </w:rPr>
      <w:t xml:space="preserve"> 2003</w:t>
    </w:r>
    <w:r w:rsidR="00755B58">
      <w:rPr>
        <w:rStyle w:val="PageNumber"/>
        <w:lang w:val="es-AR"/>
      </w:rPr>
      <w:t xml:space="preserve">                </w:t>
    </w:r>
    <w:r w:rsidR="008066AB">
      <w:rPr>
        <w:rStyle w:val="PageNumber"/>
        <w:lang w:val="es-AR"/>
      </w:rPr>
      <w:t>Revisada</w:t>
    </w:r>
    <w:r>
      <w:rPr>
        <w:rStyle w:val="PageNumber"/>
        <w:lang w:val="es-AR"/>
      </w:rPr>
      <w:t xml:space="preserve"> en septiembre de</w:t>
    </w:r>
    <w:r w:rsidR="003C7BE3" w:rsidRPr="00FF2CC6">
      <w:rPr>
        <w:rStyle w:val="PageNumber"/>
        <w:lang w:val="es-AR"/>
      </w:rPr>
      <w:t xml:space="preserve">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986E" w14:textId="77777777" w:rsidR="00616F81" w:rsidRDefault="00616F81">
      <w:r>
        <w:separator/>
      </w:r>
    </w:p>
  </w:footnote>
  <w:footnote w:type="continuationSeparator" w:id="0">
    <w:p w14:paraId="38755C7E" w14:textId="77777777" w:rsidR="00616F81" w:rsidRDefault="0061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AD4C" w14:textId="77777777" w:rsidR="00433A2D" w:rsidRDefault="00433A2D">
    <w:pPr>
      <w:pStyle w:val="Header"/>
      <w:jc w:val="center"/>
      <w:rPr>
        <w:b/>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F22F2"/>
    <w:multiLevelType w:val="hybridMultilevel"/>
    <w:tmpl w:val="B40CC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74283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DA"/>
    <w:rsid w:val="000422DA"/>
    <w:rsid w:val="00090A95"/>
    <w:rsid w:val="000A0DAD"/>
    <w:rsid w:val="000B32D3"/>
    <w:rsid w:val="000D38A6"/>
    <w:rsid w:val="000E5FEB"/>
    <w:rsid w:val="000F3983"/>
    <w:rsid w:val="000F72CA"/>
    <w:rsid w:val="00127F91"/>
    <w:rsid w:val="00130135"/>
    <w:rsid w:val="00132212"/>
    <w:rsid w:val="001C7162"/>
    <w:rsid w:val="001F47A8"/>
    <w:rsid w:val="00213CCA"/>
    <w:rsid w:val="002953DA"/>
    <w:rsid w:val="002B3D91"/>
    <w:rsid w:val="002D744B"/>
    <w:rsid w:val="0033597B"/>
    <w:rsid w:val="00354E37"/>
    <w:rsid w:val="00361062"/>
    <w:rsid w:val="003C7BE3"/>
    <w:rsid w:val="004051DA"/>
    <w:rsid w:val="004066DB"/>
    <w:rsid w:val="00416DE8"/>
    <w:rsid w:val="00433A2D"/>
    <w:rsid w:val="004466D7"/>
    <w:rsid w:val="00461A68"/>
    <w:rsid w:val="004A6F3F"/>
    <w:rsid w:val="004F3047"/>
    <w:rsid w:val="004F6763"/>
    <w:rsid w:val="004F72B3"/>
    <w:rsid w:val="00522E68"/>
    <w:rsid w:val="005565DF"/>
    <w:rsid w:val="005573CC"/>
    <w:rsid w:val="0058031F"/>
    <w:rsid w:val="005904F6"/>
    <w:rsid w:val="005934C9"/>
    <w:rsid w:val="00615598"/>
    <w:rsid w:val="00616F81"/>
    <w:rsid w:val="00620FC6"/>
    <w:rsid w:val="00643D71"/>
    <w:rsid w:val="00651554"/>
    <w:rsid w:val="006701C8"/>
    <w:rsid w:val="00680710"/>
    <w:rsid w:val="00686EB0"/>
    <w:rsid w:val="006B58B4"/>
    <w:rsid w:val="006E5DC2"/>
    <w:rsid w:val="006F1110"/>
    <w:rsid w:val="00734BB8"/>
    <w:rsid w:val="0074182A"/>
    <w:rsid w:val="00746D6A"/>
    <w:rsid w:val="00755B58"/>
    <w:rsid w:val="00777E67"/>
    <w:rsid w:val="007E0B3A"/>
    <w:rsid w:val="007E5CDF"/>
    <w:rsid w:val="00801327"/>
    <w:rsid w:val="008066AB"/>
    <w:rsid w:val="00806F90"/>
    <w:rsid w:val="0081296B"/>
    <w:rsid w:val="00834CE3"/>
    <w:rsid w:val="0084606D"/>
    <w:rsid w:val="008870E2"/>
    <w:rsid w:val="008B00EE"/>
    <w:rsid w:val="008F207E"/>
    <w:rsid w:val="008F64DC"/>
    <w:rsid w:val="0093500E"/>
    <w:rsid w:val="0094020C"/>
    <w:rsid w:val="00941607"/>
    <w:rsid w:val="00973056"/>
    <w:rsid w:val="00977CA5"/>
    <w:rsid w:val="00991D8E"/>
    <w:rsid w:val="009A7561"/>
    <w:rsid w:val="009B1685"/>
    <w:rsid w:val="009E3568"/>
    <w:rsid w:val="00A17DE5"/>
    <w:rsid w:val="00A71225"/>
    <w:rsid w:val="00A93218"/>
    <w:rsid w:val="00AD1974"/>
    <w:rsid w:val="00B253D1"/>
    <w:rsid w:val="00B31650"/>
    <w:rsid w:val="00B342C6"/>
    <w:rsid w:val="00B518C1"/>
    <w:rsid w:val="00B51CCD"/>
    <w:rsid w:val="00B557B0"/>
    <w:rsid w:val="00B83463"/>
    <w:rsid w:val="00BA2BC2"/>
    <w:rsid w:val="00BB13FE"/>
    <w:rsid w:val="00BD6F98"/>
    <w:rsid w:val="00BD77B5"/>
    <w:rsid w:val="00BE7CA2"/>
    <w:rsid w:val="00BF003C"/>
    <w:rsid w:val="00BF3F94"/>
    <w:rsid w:val="00C46D57"/>
    <w:rsid w:val="00CF19AE"/>
    <w:rsid w:val="00D034E6"/>
    <w:rsid w:val="00D17352"/>
    <w:rsid w:val="00D34DFF"/>
    <w:rsid w:val="00D44965"/>
    <w:rsid w:val="00D92975"/>
    <w:rsid w:val="00E01352"/>
    <w:rsid w:val="00E2637E"/>
    <w:rsid w:val="00E34730"/>
    <w:rsid w:val="00E4564B"/>
    <w:rsid w:val="00E507A9"/>
    <w:rsid w:val="00E56E29"/>
    <w:rsid w:val="00E64279"/>
    <w:rsid w:val="00E67082"/>
    <w:rsid w:val="00E67F3A"/>
    <w:rsid w:val="00EC27F7"/>
    <w:rsid w:val="00ED0E49"/>
    <w:rsid w:val="00EF0697"/>
    <w:rsid w:val="00EF7BC3"/>
    <w:rsid w:val="00F15D25"/>
    <w:rsid w:val="00F22256"/>
    <w:rsid w:val="00F33D5E"/>
    <w:rsid w:val="00F42DC6"/>
    <w:rsid w:val="00F457A2"/>
    <w:rsid w:val="00F46B4D"/>
    <w:rsid w:val="00F60C01"/>
    <w:rsid w:val="00F67B7F"/>
    <w:rsid w:val="00FA74F5"/>
    <w:rsid w:val="00FB44B2"/>
    <w:rsid w:val="00FF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E106"/>
  <w15:docId w15:val="{E433BB8D-0C98-4FE5-89C8-832171F6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sz w:val="32"/>
    </w:rPr>
  </w:style>
  <w:style w:type="paragraph" w:styleId="Heading2">
    <w:name w:val="heading 2"/>
    <w:basedOn w:val="Normal"/>
    <w:next w:val="Normal"/>
    <w:qFormat/>
    <w:pPr>
      <w:keepNext/>
      <w:jc w:val="center"/>
      <w:outlineLvl w:val="1"/>
    </w:pPr>
    <w:rPr>
      <w:b/>
      <w:i/>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7470"/>
      </w:tabs>
      <w:jc w:val="center"/>
      <w:outlineLvl w:val="3"/>
    </w:pPr>
    <w:rPr>
      <w:b/>
      <w:sz w:val="24"/>
    </w:rPr>
  </w:style>
  <w:style w:type="paragraph" w:styleId="Heading5">
    <w:name w:val="heading 5"/>
    <w:basedOn w:val="Normal"/>
    <w:next w:val="Normal"/>
    <w:qFormat/>
    <w:pPr>
      <w:keepNext/>
      <w:tabs>
        <w:tab w:val="left" w:pos="7470"/>
      </w:tabs>
      <w:outlineLvl w:val="4"/>
    </w:pPr>
    <w:rPr>
      <w:b/>
      <w:i/>
      <w:sz w:val="24"/>
    </w:rPr>
  </w:style>
  <w:style w:type="paragraph" w:styleId="Heading6">
    <w:name w:val="heading 6"/>
    <w:basedOn w:val="Normal"/>
    <w:next w:val="Normal"/>
    <w:qFormat/>
    <w:pPr>
      <w:keepNext/>
      <w:tabs>
        <w:tab w:val="left" w:pos="7470"/>
      </w:tabs>
      <w:outlineLvl w:val="5"/>
    </w:pPr>
    <w:rPr>
      <w:b/>
      <w:sz w:val="24"/>
      <w:u w:val="single"/>
    </w:rPr>
  </w:style>
  <w:style w:type="paragraph" w:styleId="Heading7">
    <w:name w:val="heading 7"/>
    <w:basedOn w:val="Normal"/>
    <w:next w:val="Normal"/>
    <w:qFormat/>
    <w:pPr>
      <w:keepNext/>
      <w:tabs>
        <w:tab w:val="left" w:pos="4950"/>
        <w:tab w:val="left" w:pos="7200"/>
        <w:tab w:val="left" w:pos="7290"/>
        <w:tab w:val="left" w:pos="7380"/>
        <w:tab w:val="left" w:pos="7920"/>
      </w:tabs>
      <w:ind w:right="-90"/>
      <w:jc w:val="both"/>
      <w:outlineLvl w:val="6"/>
    </w:pPr>
    <w:rPr>
      <w:b/>
      <w:u w:val="single"/>
    </w:rPr>
  </w:style>
  <w:style w:type="paragraph" w:styleId="Heading8">
    <w:name w:val="heading 8"/>
    <w:basedOn w:val="Normal"/>
    <w:next w:val="Normal"/>
    <w:qFormat/>
    <w:pPr>
      <w:keepNext/>
      <w:tabs>
        <w:tab w:val="left" w:pos="270"/>
        <w:tab w:val="left" w:pos="540"/>
        <w:tab w:val="left" w:pos="7290"/>
        <w:tab w:val="left" w:pos="7380"/>
        <w:tab w:val="left" w:pos="7920"/>
      </w:tabs>
      <w:ind w:left="360" w:right="-90"/>
      <w:jc w:val="both"/>
      <w:outlineLvl w:val="7"/>
    </w:pPr>
    <w:rPr>
      <w:b/>
      <w:u w:val="single"/>
    </w:rPr>
  </w:style>
  <w:style w:type="paragraph" w:styleId="Heading9">
    <w:name w:val="heading 9"/>
    <w:basedOn w:val="Normal"/>
    <w:next w:val="Normal"/>
    <w:qFormat/>
    <w:pPr>
      <w:keepNext/>
      <w:tabs>
        <w:tab w:val="left" w:pos="270"/>
        <w:tab w:val="left" w:pos="540"/>
        <w:tab w:val="left" w:pos="7290"/>
        <w:tab w:val="left" w:pos="7380"/>
        <w:tab w:val="left" w:pos="7920"/>
      </w:tabs>
      <w:ind w:left="360" w:right="-90"/>
      <w:jc w:val="both"/>
      <w:outlineLvl w:val="8"/>
    </w:pPr>
    <w:rPr>
      <w:b/>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720"/>
    </w:pPr>
  </w:style>
  <w:style w:type="paragraph" w:styleId="BodyText">
    <w:name w:val="Body Text"/>
    <w:basedOn w:val="Normal"/>
    <w:pPr>
      <w:tabs>
        <w:tab w:val="left" w:pos="4950"/>
        <w:tab w:val="left" w:pos="7200"/>
        <w:tab w:val="left" w:pos="7290"/>
        <w:tab w:val="left" w:pos="7380"/>
        <w:tab w:val="left" w:pos="9450"/>
      </w:tabs>
      <w:ind w:right="-90"/>
      <w:jc w:val="both"/>
    </w:pPr>
    <w:rPr>
      <w:b/>
    </w:rPr>
  </w:style>
  <w:style w:type="character" w:styleId="Strong">
    <w:name w:val="Strong"/>
    <w:qFormat/>
    <w:rPr>
      <w:b/>
    </w:rPr>
  </w:style>
  <w:style w:type="paragraph" w:styleId="BlockText">
    <w:name w:val="Block Text"/>
    <w:basedOn w:val="Normal"/>
    <w:pPr>
      <w:tabs>
        <w:tab w:val="left" w:pos="270"/>
        <w:tab w:val="left" w:pos="540"/>
        <w:tab w:val="left" w:pos="7290"/>
        <w:tab w:val="left" w:pos="7380"/>
        <w:tab w:val="left" w:pos="7920"/>
      </w:tabs>
      <w:ind w:left="360" w:right="-90"/>
      <w:jc w:val="center"/>
    </w:pPr>
    <w:rPr>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470"/>
      </w:tabs>
    </w:pPr>
    <w:rPr>
      <w:sz w:val="24"/>
    </w:rPr>
  </w:style>
  <w:style w:type="character" w:styleId="Hyperlink">
    <w:name w:val="Hyperlink"/>
    <w:rPr>
      <w:color w:val="0000FF"/>
      <w:u w:val="single"/>
    </w:rPr>
  </w:style>
  <w:style w:type="paragraph" w:styleId="BodyText3">
    <w:name w:val="Body Text 3"/>
    <w:basedOn w:val="Normal"/>
    <w:rPr>
      <w:b/>
      <w:sz w:val="24"/>
      <w:u w:val="single"/>
    </w:rPr>
  </w:style>
  <w:style w:type="paragraph" w:styleId="BodyTextIndent2">
    <w:name w:val="Body Text Indent 2"/>
    <w:basedOn w:val="Normal"/>
    <w:pPr>
      <w:ind w:left="360"/>
    </w:pPr>
    <w:rPr>
      <w:sz w:val="24"/>
    </w:rPr>
  </w:style>
  <w:style w:type="paragraph" w:styleId="BalloonText">
    <w:name w:val="Balloon Text"/>
    <w:basedOn w:val="Normal"/>
    <w:semiHidden/>
    <w:rsid w:val="000422DA"/>
    <w:rPr>
      <w:rFonts w:ascii="Tahoma" w:hAnsi="Tahoma" w:cs="Tahoma"/>
      <w:sz w:val="16"/>
      <w:szCs w:val="16"/>
    </w:rPr>
  </w:style>
  <w:style w:type="paragraph" w:styleId="Subtitle">
    <w:name w:val="Subtitle"/>
    <w:basedOn w:val="Normal"/>
    <w:next w:val="Normal"/>
    <w:link w:val="SubtitleChar"/>
    <w:qFormat/>
    <w:rsid w:val="00834CE3"/>
    <w:pPr>
      <w:autoSpaceDE w:val="0"/>
      <w:autoSpaceDN w:val="0"/>
      <w:adjustRightInd w:val="0"/>
    </w:pPr>
    <w:rPr>
      <w:rFonts w:ascii="AFBLHF+TimesNewRoman,Bold" w:hAnsi="AFBLHF+TimesNewRoman,Bold"/>
      <w:sz w:val="24"/>
      <w:szCs w:val="24"/>
      <w:lang w:val="es-ES" w:eastAsia="es-ES"/>
    </w:rPr>
  </w:style>
  <w:style w:type="character" w:customStyle="1" w:styleId="SubtitleChar">
    <w:name w:val="Subtitle Char"/>
    <w:link w:val="Subtitle"/>
    <w:rsid w:val="00834CE3"/>
    <w:rPr>
      <w:rFonts w:ascii="AFBLHF+TimesNewRoman,Bold" w:hAnsi="AFBLHF+TimesNewRoman,Bold"/>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m.barnes@vdh.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CAE7E-9603-4808-951A-D23ADD35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2756</Words>
  <Characters>15712</Characters>
  <Application>Microsoft Office Word</Application>
  <DocSecurity>0</DocSecurity>
  <Lines>130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DMAS</Company>
  <LinksUpToDate>false</LinksUpToDate>
  <CharactersWithSpaces>18432</CharactersWithSpaces>
  <SharedDoc>false</SharedDoc>
  <HLinks>
    <vt:vector size="6" baseType="variant">
      <vt:variant>
        <vt:i4>720938</vt:i4>
      </vt:variant>
      <vt:variant>
        <vt:i4>0</vt:i4>
      </vt:variant>
      <vt:variant>
        <vt:i4>0</vt:i4>
      </vt:variant>
      <vt:variant>
        <vt:i4>5</vt:i4>
      </vt:variant>
      <vt:variant>
        <vt:lpwstr>mailto:kim.barnes@vdh.virginia.gov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DMAS</dc:creator>
  <cp:lastModifiedBy>Cindi R. Sutton</cp:lastModifiedBy>
  <cp:revision>2</cp:revision>
  <cp:lastPrinted>2002-03-08T13:45:00Z</cp:lastPrinted>
  <dcterms:created xsi:type="dcterms:W3CDTF">2024-02-26T18:31:00Z</dcterms:created>
  <dcterms:modified xsi:type="dcterms:W3CDTF">2024-02-26T18:31:00Z</dcterms:modified>
</cp:coreProperties>
</file>